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4C171" w14:textId="77777777" w:rsidR="009205BB" w:rsidRDefault="009205BB" w:rsidP="00E55769">
      <w:pPr>
        <w:pStyle w:val="Hovedoverskrift"/>
      </w:pPr>
    </w:p>
    <w:p w14:paraId="6A4DF433" w14:textId="77777777" w:rsidR="00FD1A3E" w:rsidRDefault="00FD1A3E" w:rsidP="00FD1A3E"/>
    <w:p w14:paraId="4B9E34CC" w14:textId="77777777" w:rsidR="00FD1A3E" w:rsidRDefault="00FD1A3E" w:rsidP="00FD1A3E"/>
    <w:p w14:paraId="0F5C6202" w14:textId="77777777" w:rsidR="00FD1A3E" w:rsidRDefault="00FD1A3E" w:rsidP="00FD1A3E"/>
    <w:p w14:paraId="6628AFC8" w14:textId="77777777" w:rsidR="00FD1A3E" w:rsidRDefault="00FD1A3E" w:rsidP="00FD1A3E"/>
    <w:p w14:paraId="41EC6951" w14:textId="77777777" w:rsidR="00FD1A3E" w:rsidRDefault="00FD1A3E" w:rsidP="00FD1A3E"/>
    <w:p w14:paraId="25912437" w14:textId="77777777" w:rsidR="00FD1A3E" w:rsidRPr="00FD1A3E" w:rsidRDefault="00FD1A3E" w:rsidP="00FD1A3E"/>
    <w:p w14:paraId="4C271903" w14:textId="77777777" w:rsidR="009205BB" w:rsidRDefault="009205BB" w:rsidP="00E55769">
      <w:pPr>
        <w:pStyle w:val="Hovedoverskrift"/>
      </w:pPr>
    </w:p>
    <w:p w14:paraId="12F7696D" w14:textId="77777777" w:rsidR="009205BB" w:rsidRDefault="009205BB" w:rsidP="00E55769">
      <w:pPr>
        <w:pStyle w:val="Hovedoverskrift"/>
      </w:pPr>
    </w:p>
    <w:p w14:paraId="38942C33" w14:textId="77777777" w:rsidR="005C41C8" w:rsidRPr="005C41C8" w:rsidRDefault="001D7F0C" w:rsidP="005C41C8">
      <w:pPr>
        <w:pStyle w:val="Hovedoverskrift"/>
        <w:rPr>
          <w:noProof/>
          <w:sz w:val="40"/>
          <w:lang w:val="en-GB"/>
        </w:rPr>
      </w:pPr>
      <w:r w:rsidRPr="000D686F">
        <w:rPr>
          <w:noProof/>
          <w:sz w:val="40"/>
          <w:lang w:val="en-GB"/>
        </w:rPr>
        <w:t xml:space="preserve">Appendix 1 – </w:t>
      </w:r>
      <w:r w:rsidR="005C41C8" w:rsidRPr="005C41C8">
        <w:rPr>
          <w:noProof/>
          <w:sz w:val="40"/>
          <w:lang w:val="en-GB"/>
        </w:rPr>
        <w:t>Requirement specification with the Supplier's reply</w:t>
      </w:r>
    </w:p>
    <w:p w14:paraId="277083CF" w14:textId="77777777" w:rsidR="001D7F0C" w:rsidRPr="001D7F0C" w:rsidRDefault="001D7F0C" w:rsidP="001D7F0C">
      <w:pPr>
        <w:rPr>
          <w:lang w:val="en-GB"/>
        </w:rPr>
      </w:pPr>
    </w:p>
    <w:p w14:paraId="227D6987" w14:textId="77777777" w:rsidR="00E55769" w:rsidRPr="001D7F0C" w:rsidRDefault="00E55769" w:rsidP="005F6736">
      <w:pPr>
        <w:rPr>
          <w:lang w:val="en-GB"/>
        </w:rPr>
      </w:pPr>
    </w:p>
    <w:p w14:paraId="404624E7" w14:textId="77777777" w:rsidR="00B27A0E" w:rsidRPr="001D7F0C" w:rsidRDefault="00B27A0E" w:rsidP="005F6736">
      <w:pPr>
        <w:rPr>
          <w:lang w:val="en-GB"/>
        </w:rPr>
      </w:pPr>
    </w:p>
    <w:p w14:paraId="5E0288FC" w14:textId="77777777" w:rsidR="00B27A0E" w:rsidRPr="001D7F0C" w:rsidRDefault="00B27A0E" w:rsidP="005F6736">
      <w:pPr>
        <w:rPr>
          <w:lang w:val="en-GB"/>
        </w:rPr>
      </w:pPr>
    </w:p>
    <w:p w14:paraId="224E07F0" w14:textId="77777777" w:rsidR="009205BB" w:rsidRPr="001D7F0C" w:rsidRDefault="009205BB" w:rsidP="005F6736">
      <w:pPr>
        <w:rPr>
          <w:lang w:val="en-GB"/>
        </w:rPr>
      </w:pPr>
    </w:p>
    <w:p w14:paraId="2693343E" w14:textId="77777777" w:rsidR="009205BB" w:rsidRPr="001D7F0C" w:rsidRDefault="009205BB" w:rsidP="005F6736">
      <w:pPr>
        <w:rPr>
          <w:lang w:val="en-GB"/>
        </w:rPr>
      </w:pPr>
    </w:p>
    <w:p w14:paraId="7847EEE2" w14:textId="77777777" w:rsidR="00B27A0E" w:rsidRPr="001D7F0C" w:rsidRDefault="00B27A0E" w:rsidP="005F6736">
      <w:pPr>
        <w:rPr>
          <w:lang w:val="en-GB"/>
        </w:rPr>
      </w:pPr>
    </w:p>
    <w:p w14:paraId="7AA4556D" w14:textId="77777777" w:rsidR="00B27A0E" w:rsidRPr="001D7F0C" w:rsidRDefault="00B27A0E" w:rsidP="005F6736">
      <w:pPr>
        <w:rPr>
          <w:lang w:val="en-GB"/>
        </w:rPr>
      </w:pPr>
    </w:p>
    <w:p w14:paraId="0D6E2439" w14:textId="77777777" w:rsidR="009205BB" w:rsidRPr="001D7F0C" w:rsidRDefault="009205BB" w:rsidP="00B27A0E">
      <w:pPr>
        <w:rPr>
          <w:lang w:val="en-GB"/>
        </w:rPr>
      </w:pPr>
    </w:p>
    <w:p w14:paraId="5570484B" w14:textId="77777777" w:rsidR="009205BB" w:rsidRPr="001D7F0C" w:rsidRDefault="009205BB" w:rsidP="00B27A0E">
      <w:pPr>
        <w:rPr>
          <w:lang w:val="en-GB"/>
        </w:rPr>
      </w:pPr>
    </w:p>
    <w:p w14:paraId="4F9237D1" w14:textId="77777777" w:rsidR="00B27A0E" w:rsidRPr="001D7F0C" w:rsidRDefault="00B27A0E" w:rsidP="00B27A0E">
      <w:pPr>
        <w:rPr>
          <w:lang w:val="en-GB"/>
        </w:rPr>
      </w:pPr>
    </w:p>
    <w:p w14:paraId="37742D36" w14:textId="77777777" w:rsidR="005C41C8" w:rsidRPr="005C41C8" w:rsidRDefault="005C41C8" w:rsidP="005C41C8">
      <w:pPr>
        <w:pStyle w:val="Hovedoverskrift"/>
        <w:rPr>
          <w:sz w:val="40"/>
          <w:szCs w:val="40"/>
          <w:lang w:val="en-US"/>
        </w:rPr>
      </w:pPr>
      <w:r w:rsidRPr="005C41C8">
        <w:rPr>
          <w:noProof/>
          <w:sz w:val="40"/>
          <w:lang w:val="en-GB"/>
        </w:rPr>
        <w:t>Portable Ballistic Guard Booths (Vaktboder)</w:t>
      </w:r>
    </w:p>
    <w:p w14:paraId="7EF733C0" w14:textId="77777777" w:rsidR="009205BB" w:rsidRPr="001D7F0C" w:rsidRDefault="001D7F0C" w:rsidP="009205BB">
      <w:pPr>
        <w:pStyle w:val="Saksnummer"/>
        <w:rPr>
          <w:sz w:val="36"/>
          <w:szCs w:val="36"/>
          <w:lang w:val="en-GB"/>
        </w:rPr>
      </w:pPr>
      <w:r>
        <w:rPr>
          <w:lang w:val="en-GB"/>
        </w:rPr>
        <w:t>Case number</w:t>
      </w:r>
      <w:r w:rsidRPr="001E346A">
        <w:rPr>
          <w:lang w:val="en-GB"/>
        </w:rPr>
        <w:t xml:space="preserve">: </w:t>
      </w:r>
      <w:r w:rsidR="005C41C8" w:rsidRPr="005C41C8">
        <w:rPr>
          <w:noProof/>
          <w:lang w:val="en-GB"/>
        </w:rPr>
        <w:t>26/00214</w:t>
      </w:r>
    </w:p>
    <w:p w14:paraId="6C89435C" w14:textId="77777777" w:rsidR="005C41C8" w:rsidRPr="001F7514" w:rsidRDefault="009D568A" w:rsidP="005C41C8">
      <w:pPr>
        <w:pStyle w:val="Overskrift1"/>
        <w:rPr>
          <w:lang w:val="en-US"/>
        </w:rPr>
      </w:pPr>
      <w:r w:rsidRPr="001D7F0C">
        <w:rPr>
          <w:sz w:val="28"/>
          <w:szCs w:val="28"/>
          <w:lang w:val="en-GB"/>
        </w:rPr>
        <w:br w:type="page"/>
      </w:r>
      <w:r w:rsidR="005C41C8" w:rsidRPr="001F7514">
        <w:rPr>
          <w:lang w:val="en-US"/>
        </w:rPr>
        <w:lastRenderedPageBreak/>
        <w:t>Introduction and structure of this document</w:t>
      </w:r>
    </w:p>
    <w:p w14:paraId="68EA0EF0" w14:textId="77777777" w:rsidR="005C41C8" w:rsidRPr="001F7514" w:rsidRDefault="005C41C8" w:rsidP="005C41C8">
      <w:pPr>
        <w:rPr>
          <w:lang w:val="en-US"/>
        </w:rPr>
      </w:pPr>
      <w:r w:rsidRPr="001F7514">
        <w:rPr>
          <w:lang w:val="en-US"/>
        </w:rPr>
        <w:t xml:space="preserve">This Appendix 1 specifies the Customer's requirements for </w:t>
      </w:r>
      <w:r w:rsidRPr="001F7514">
        <w:rPr>
          <w:b/>
          <w:bCs/>
          <w:lang w:val="en-US"/>
        </w:rPr>
        <w:t xml:space="preserve">portable ballistic guard booths </w:t>
      </w:r>
      <w:r w:rsidRPr="001F7514">
        <w:rPr>
          <w:lang w:val="en-US"/>
        </w:rPr>
        <w:t xml:space="preserve">(Norwegian: </w:t>
      </w:r>
      <w:proofErr w:type="spellStart"/>
      <w:r w:rsidRPr="001F7514">
        <w:rPr>
          <w:i/>
          <w:iCs/>
          <w:lang w:val="en-US"/>
        </w:rPr>
        <w:t>vaktboder</w:t>
      </w:r>
      <w:proofErr w:type="spellEnd"/>
      <w:r w:rsidRPr="001F7514">
        <w:rPr>
          <w:lang w:val="en-US"/>
        </w:rPr>
        <w:t xml:space="preserve">) to be delivered under a 4-year framework agreement between </w:t>
      </w:r>
      <w:proofErr w:type="spellStart"/>
      <w:r w:rsidRPr="001F7514">
        <w:rPr>
          <w:lang w:val="en-US"/>
        </w:rPr>
        <w:t>Politiets</w:t>
      </w:r>
      <w:proofErr w:type="spellEnd"/>
      <w:r w:rsidRPr="001F7514">
        <w:rPr>
          <w:lang w:val="en-US"/>
        </w:rPr>
        <w:t xml:space="preserve"> </w:t>
      </w:r>
      <w:proofErr w:type="spellStart"/>
      <w:r w:rsidRPr="001F7514">
        <w:rPr>
          <w:lang w:val="en-US"/>
        </w:rPr>
        <w:t>fellestjenester</w:t>
      </w:r>
      <w:proofErr w:type="spellEnd"/>
      <w:r w:rsidRPr="001F7514">
        <w:rPr>
          <w:lang w:val="en-US"/>
        </w:rPr>
        <w:t xml:space="preserve"> (the Customer) and the selected Supplier. The end user under the framework is Oslo </w:t>
      </w:r>
      <w:proofErr w:type="spellStart"/>
      <w:r w:rsidRPr="001F7514">
        <w:rPr>
          <w:lang w:val="en-US"/>
        </w:rPr>
        <w:t>politidistrikt</w:t>
      </w:r>
      <w:proofErr w:type="spellEnd"/>
      <w:r w:rsidRPr="001F7514">
        <w:rPr>
          <w:lang w:val="en-US"/>
        </w:rPr>
        <w:t xml:space="preserve"> (OPD), as well as other police districts that may issue call-offs under the agreement.</w:t>
      </w:r>
    </w:p>
    <w:p w14:paraId="764C0A64" w14:textId="77777777" w:rsidR="005C41C8" w:rsidRPr="001F7514" w:rsidRDefault="005C41C8" w:rsidP="005C41C8">
      <w:pPr>
        <w:rPr>
          <w:lang w:val="en-US"/>
        </w:rPr>
      </w:pPr>
      <w:r w:rsidRPr="001F7514">
        <w:rPr>
          <w:lang w:val="en-US"/>
        </w:rPr>
        <w:t>The requirements are presented in tables and classified as follows:</w:t>
      </w:r>
    </w:p>
    <w:p w14:paraId="5E378C2C" w14:textId="77777777" w:rsidR="005C41C8" w:rsidRPr="001F7514" w:rsidRDefault="005C41C8" w:rsidP="005C41C8">
      <w:pPr>
        <w:pStyle w:val="Listeavsnitt"/>
        <w:numPr>
          <w:ilvl w:val="0"/>
          <w:numId w:val="56"/>
        </w:numPr>
        <w:spacing w:line="240" w:lineRule="auto"/>
        <w:rPr>
          <w:lang w:val="en-US"/>
        </w:rPr>
      </w:pPr>
      <w:r w:rsidRPr="001F7514">
        <w:rPr>
          <w:lang w:val="en-US"/>
        </w:rPr>
        <w:t>M (Mandatory minimum requirement): Absolute requirement. Failure to fulfil one or more M-requirements shall lead to rejection of the tender.</w:t>
      </w:r>
    </w:p>
    <w:p w14:paraId="140958EA" w14:textId="77777777" w:rsidR="005C41C8" w:rsidRDefault="005C41C8" w:rsidP="005C41C8">
      <w:pPr>
        <w:pStyle w:val="Listeavsnitt"/>
        <w:numPr>
          <w:ilvl w:val="0"/>
          <w:numId w:val="56"/>
        </w:numPr>
        <w:spacing w:line="240" w:lineRule="auto"/>
      </w:pPr>
      <w:r w:rsidRPr="001F7514">
        <w:rPr>
          <w:lang w:val="en-US"/>
        </w:rPr>
        <w:t xml:space="preserve">E (Evaluated requirement): Requirements that will be evaluated under the award criterion "Quality" and/or "Environment". </w:t>
      </w:r>
      <w:r>
        <w:t xml:space="preserve">The </w:t>
      </w:r>
      <w:proofErr w:type="spellStart"/>
      <w:r>
        <w:t>Supplier</w:t>
      </w:r>
      <w:proofErr w:type="spellEnd"/>
      <w:r>
        <w:t xml:space="preserve"> </w:t>
      </w:r>
      <w:proofErr w:type="spellStart"/>
      <w:r>
        <w:t>shall</w:t>
      </w:r>
      <w:proofErr w:type="spellEnd"/>
      <w:r>
        <w:t xml:space="preserve"> </w:t>
      </w:r>
      <w:proofErr w:type="spellStart"/>
      <w:r>
        <w:t>describe</w:t>
      </w:r>
      <w:proofErr w:type="spellEnd"/>
      <w:r>
        <w:t xml:space="preserve"> </w:t>
      </w:r>
      <w:proofErr w:type="spellStart"/>
      <w:r>
        <w:t>its</w:t>
      </w:r>
      <w:proofErr w:type="spellEnd"/>
      <w:r>
        <w:t xml:space="preserve"> </w:t>
      </w:r>
      <w:proofErr w:type="spellStart"/>
      <w:r>
        <w:t>solution</w:t>
      </w:r>
      <w:proofErr w:type="spellEnd"/>
      <w:r>
        <w:t xml:space="preserve"> and </w:t>
      </w:r>
      <w:proofErr w:type="spellStart"/>
      <w:r>
        <w:t>enclose</w:t>
      </w:r>
      <w:proofErr w:type="spellEnd"/>
      <w:r>
        <w:t xml:space="preserve"> </w:t>
      </w:r>
      <w:proofErr w:type="spellStart"/>
      <w:r>
        <w:t>documentation</w:t>
      </w:r>
      <w:proofErr w:type="spellEnd"/>
      <w:r>
        <w:t>.</w:t>
      </w:r>
    </w:p>
    <w:p w14:paraId="45A4D62F" w14:textId="77777777" w:rsidR="005C41C8" w:rsidRPr="001F7514" w:rsidRDefault="005C41C8" w:rsidP="005C41C8">
      <w:pPr>
        <w:rPr>
          <w:lang w:val="en-US"/>
        </w:rPr>
      </w:pPr>
      <w:r w:rsidRPr="001F7514">
        <w:rPr>
          <w:b/>
          <w:bCs/>
          <w:lang w:val="en-US"/>
        </w:rPr>
        <w:t xml:space="preserve">Supplier's reply: </w:t>
      </w:r>
      <w:r w:rsidRPr="001F7514">
        <w:rPr>
          <w:lang w:val="en-US"/>
        </w:rPr>
        <w:t>The Supplier shall fill in the right-hand column of every row. For M-requirements the Supplier shall confirm compliance ("Yes/No") and, where documentation is requested, attach it or reference its location in the tender. For E-requirements the Supplier shall describe its proposed solution and refer to enclosed documentation. Unanswered rows will be interpreted as non-compliance.</w:t>
      </w:r>
    </w:p>
    <w:p w14:paraId="5FB9A65C" w14:textId="77777777" w:rsidR="005C41C8" w:rsidRPr="001F7514" w:rsidRDefault="005C41C8" w:rsidP="005C41C8">
      <w:pPr>
        <w:rPr>
          <w:lang w:val="en-US"/>
        </w:rPr>
      </w:pPr>
      <w:r w:rsidRPr="001F7514">
        <w:rPr>
          <w:b/>
          <w:bCs/>
          <w:lang w:val="en-US"/>
        </w:rPr>
        <w:t xml:space="preserve">Reservations: </w:t>
      </w:r>
      <w:r w:rsidRPr="001F7514">
        <w:rPr>
          <w:lang w:val="en-US"/>
        </w:rPr>
        <w:t>Any reservations against requirements in this Appendix shall be stated in Appendix 3 – Reservations. Reservations in this Appendix will not be accepted. Significant reservations will lead to rejection of the tender, cf. the Rules of competition.</w:t>
      </w:r>
    </w:p>
    <w:p w14:paraId="702FF6BA" w14:textId="77777777" w:rsidR="005C41C8" w:rsidRPr="001F7514" w:rsidRDefault="005C41C8" w:rsidP="005C41C8">
      <w:pPr>
        <w:pStyle w:val="Overskrift1"/>
        <w:rPr>
          <w:lang w:val="en-US"/>
        </w:rPr>
      </w:pPr>
      <w:r w:rsidRPr="001F7514">
        <w:rPr>
          <w:lang w:val="en-US"/>
        </w:rPr>
        <w:t>Background</w:t>
      </w:r>
    </w:p>
    <w:p w14:paraId="7B193F91" w14:textId="77777777" w:rsidR="005C41C8" w:rsidRPr="001F7514" w:rsidRDefault="005C41C8" w:rsidP="005C41C8">
      <w:pPr>
        <w:rPr>
          <w:lang w:val="en-US"/>
        </w:rPr>
      </w:pPr>
      <w:r w:rsidRPr="001F7514">
        <w:rPr>
          <w:lang w:val="en-US"/>
        </w:rPr>
        <w:t xml:space="preserve">Oslo </w:t>
      </w:r>
      <w:proofErr w:type="spellStart"/>
      <w:r w:rsidRPr="001F7514">
        <w:rPr>
          <w:lang w:val="en-US"/>
        </w:rPr>
        <w:t>politidistrikt</w:t>
      </w:r>
      <w:proofErr w:type="spellEnd"/>
      <w:r w:rsidRPr="001F7514">
        <w:rPr>
          <w:lang w:val="en-US"/>
        </w:rPr>
        <w:t xml:space="preserve"> (OPD) is responsible for the protection of foreign embassies and certain other sensitive locations in Oslo. Following events in 2025, including a hand-grenade incident at </w:t>
      </w:r>
      <w:proofErr w:type="spellStart"/>
      <w:r w:rsidRPr="001F7514">
        <w:rPr>
          <w:lang w:val="en-US"/>
        </w:rPr>
        <w:t>Bislett</w:t>
      </w:r>
      <w:proofErr w:type="spellEnd"/>
      <w:r w:rsidRPr="001F7514">
        <w:rPr>
          <w:lang w:val="en-US"/>
        </w:rPr>
        <w:t xml:space="preserve"> and a generally heightened threat picture, OPD has assessed that the existing guard booths (placed amongst others at the Israeli and Iranian embassies) no longer provide an adequate level of protection for police personnel on duty.</w:t>
      </w:r>
    </w:p>
    <w:p w14:paraId="12A8A393" w14:textId="77777777" w:rsidR="005C41C8" w:rsidRPr="001F7514" w:rsidRDefault="005C41C8" w:rsidP="005C41C8">
      <w:pPr>
        <w:rPr>
          <w:lang w:val="en-US"/>
        </w:rPr>
      </w:pPr>
      <w:r w:rsidRPr="001F7514">
        <w:rPr>
          <w:lang w:val="en-US"/>
        </w:rPr>
        <w:t xml:space="preserve">The Customer therefore needs portable guard booths with a substantially higher protection level than the present solutions, </w:t>
      </w:r>
      <w:proofErr w:type="gramStart"/>
      <w:r w:rsidRPr="001F7514">
        <w:rPr>
          <w:lang w:val="en-US"/>
        </w:rPr>
        <w:t>in particular against</w:t>
      </w:r>
      <w:proofErr w:type="gramEnd"/>
      <w:r w:rsidRPr="001F7514">
        <w:rPr>
          <w:lang w:val="en-US"/>
        </w:rPr>
        <w:t xml:space="preserve"> firearms and the splinter / blast effects from hand grenades. The booths shall also be relocatable, suited to Norwegian climate (cold, snow, rain) and provide an acceptable working environment for the personnel year-round.</w:t>
      </w:r>
    </w:p>
    <w:p w14:paraId="6A9808A7" w14:textId="77777777" w:rsidR="005C41C8" w:rsidRDefault="005C41C8" w:rsidP="005C41C8">
      <w:pPr>
        <w:pStyle w:val="Overskrift1"/>
      </w:pPr>
      <w:r>
        <w:t>Definitions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7238"/>
      </w:tblGrid>
      <w:tr w:rsidR="005C41C8" w14:paraId="732EFAA2" w14:textId="77777777" w:rsidTr="00F00114">
        <w:tc>
          <w:tcPr>
            <w:tcW w:w="24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6590EF18" w14:textId="77777777" w:rsidR="005C41C8" w:rsidRDefault="005C41C8" w:rsidP="00F00114">
            <w:r>
              <w:t>Term</w:t>
            </w:r>
          </w:p>
        </w:tc>
        <w:tc>
          <w:tcPr>
            <w:tcW w:w="7238"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0431524D" w14:textId="77777777" w:rsidR="005C41C8" w:rsidRDefault="005C41C8" w:rsidP="00F00114">
            <w:proofErr w:type="spellStart"/>
            <w:r>
              <w:t>Meaning</w:t>
            </w:r>
            <w:proofErr w:type="spellEnd"/>
          </w:p>
        </w:tc>
      </w:tr>
      <w:tr w:rsidR="005C41C8" w:rsidRPr="00155000" w14:paraId="27BC861F" w14:textId="77777777" w:rsidTr="00F00114">
        <w:tc>
          <w:tcPr>
            <w:tcW w:w="2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C520E90" w14:textId="77777777" w:rsidR="005C41C8" w:rsidRDefault="005C41C8" w:rsidP="00F00114">
            <w:r>
              <w:lastRenderedPageBreak/>
              <w:t>Booth / Unit</w:t>
            </w:r>
          </w:p>
        </w:tc>
        <w:tc>
          <w:tcPr>
            <w:tcW w:w="7238"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230591F1" w14:textId="77777777" w:rsidR="005C41C8" w:rsidRPr="001F7514" w:rsidRDefault="005C41C8" w:rsidP="00F00114">
            <w:pPr>
              <w:rPr>
                <w:lang w:val="en-US"/>
              </w:rPr>
            </w:pPr>
            <w:r w:rsidRPr="001F7514">
              <w:rPr>
                <w:lang w:val="en-US"/>
              </w:rPr>
              <w:t>One complete portable ballistic guard booth as specified in this Appendix.</w:t>
            </w:r>
          </w:p>
        </w:tc>
      </w:tr>
      <w:tr w:rsidR="005C41C8" w:rsidRPr="00155000" w14:paraId="7747FFA2" w14:textId="77777777" w:rsidTr="00F00114">
        <w:tc>
          <w:tcPr>
            <w:tcW w:w="2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06721640" w14:textId="77777777" w:rsidR="005C41C8" w:rsidRDefault="005C41C8" w:rsidP="00F00114">
            <w:r>
              <w:t>Call-</w:t>
            </w:r>
            <w:proofErr w:type="spellStart"/>
            <w:r>
              <w:t>off</w:t>
            </w:r>
            <w:proofErr w:type="spellEnd"/>
          </w:p>
        </w:tc>
        <w:tc>
          <w:tcPr>
            <w:tcW w:w="7238"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1CC578F" w14:textId="77777777" w:rsidR="005C41C8" w:rsidRPr="001F7514" w:rsidRDefault="005C41C8" w:rsidP="00F00114">
            <w:pPr>
              <w:rPr>
                <w:lang w:val="en-US"/>
              </w:rPr>
            </w:pPr>
            <w:r w:rsidRPr="001F7514">
              <w:rPr>
                <w:lang w:val="en-US"/>
              </w:rPr>
              <w:t>A written purchase order issued by the Customer under the framework agreement.</w:t>
            </w:r>
          </w:p>
        </w:tc>
      </w:tr>
      <w:tr w:rsidR="005C41C8" w:rsidRPr="00155000" w14:paraId="2E07F77C" w14:textId="77777777" w:rsidTr="00F00114">
        <w:tc>
          <w:tcPr>
            <w:tcW w:w="2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2026DF44" w14:textId="77777777" w:rsidR="005C41C8" w:rsidRDefault="005C41C8" w:rsidP="00F00114">
            <w:r>
              <w:t>Delivery</w:t>
            </w:r>
          </w:p>
        </w:tc>
        <w:tc>
          <w:tcPr>
            <w:tcW w:w="7238"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0E4FFF76" w14:textId="77777777" w:rsidR="005C41C8" w:rsidRPr="001F7514" w:rsidRDefault="005C41C8" w:rsidP="00F00114">
            <w:pPr>
              <w:rPr>
                <w:lang w:val="en-US"/>
              </w:rPr>
            </w:pPr>
            <w:proofErr w:type="gramStart"/>
            <w:r w:rsidRPr="001F7514">
              <w:rPr>
                <w:lang w:val="en-US"/>
              </w:rPr>
              <w:t>Booth</w:t>
            </w:r>
            <w:proofErr w:type="gramEnd"/>
            <w:r w:rsidRPr="001F7514">
              <w:rPr>
                <w:lang w:val="en-US"/>
              </w:rPr>
              <w:t xml:space="preserve"> delivered, installed and ready for use at the location specified in the call-off.</w:t>
            </w:r>
          </w:p>
        </w:tc>
      </w:tr>
      <w:tr w:rsidR="005C41C8" w:rsidRPr="00155000" w14:paraId="25E420D0" w14:textId="77777777" w:rsidTr="00F00114">
        <w:tc>
          <w:tcPr>
            <w:tcW w:w="2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02AE0A92" w14:textId="77777777" w:rsidR="005C41C8" w:rsidRDefault="005C41C8" w:rsidP="00F00114">
            <w:r>
              <w:t>Site</w:t>
            </w:r>
          </w:p>
        </w:tc>
        <w:tc>
          <w:tcPr>
            <w:tcW w:w="7238"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9D83131" w14:textId="77777777" w:rsidR="005C41C8" w:rsidRPr="001F7514" w:rsidRDefault="005C41C8" w:rsidP="00F00114">
            <w:pPr>
              <w:rPr>
                <w:lang w:val="en-US"/>
              </w:rPr>
            </w:pPr>
            <w:r w:rsidRPr="001F7514">
              <w:rPr>
                <w:lang w:val="en-US"/>
              </w:rPr>
              <w:t xml:space="preserve">The physical location where the booth is </w:t>
            </w:r>
            <w:proofErr w:type="gramStart"/>
            <w:r w:rsidRPr="001F7514">
              <w:rPr>
                <w:lang w:val="en-US"/>
              </w:rPr>
              <w:t>placed</w:t>
            </w:r>
            <w:proofErr w:type="gramEnd"/>
            <w:r w:rsidRPr="001F7514">
              <w:rPr>
                <w:lang w:val="en-US"/>
              </w:rPr>
              <w:t xml:space="preserve"> (typically in central Oslo).</w:t>
            </w:r>
          </w:p>
        </w:tc>
      </w:tr>
    </w:tbl>
    <w:p w14:paraId="3BCB8748" w14:textId="77777777" w:rsidR="005C41C8" w:rsidRPr="001F7514" w:rsidRDefault="005C41C8" w:rsidP="005C41C8">
      <w:pPr>
        <w:rPr>
          <w:lang w:val="en-US"/>
        </w:rPr>
      </w:pPr>
      <w:r w:rsidRPr="001F7514">
        <w:rPr>
          <w:lang w:val="en-US"/>
        </w:rPr>
        <w:br w:type="page"/>
      </w:r>
    </w:p>
    <w:p w14:paraId="0A11A615" w14:textId="77777777" w:rsidR="005C41C8" w:rsidRDefault="005C41C8" w:rsidP="005C41C8">
      <w:pPr>
        <w:pStyle w:val="Overskrift1"/>
      </w:pPr>
      <w:r>
        <w:lastRenderedPageBreak/>
        <w:t xml:space="preserve">General and </w:t>
      </w:r>
      <w:proofErr w:type="spellStart"/>
      <w:r>
        <w:t>contractual</w:t>
      </w:r>
      <w:proofErr w:type="spellEnd"/>
      <w:r>
        <w:t xml:space="preserve"> </w:t>
      </w:r>
      <w:proofErr w:type="spellStart"/>
      <w:r>
        <w:t>requirements</w:t>
      </w:r>
      <w:proofErr w:type="spellEnd"/>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800"/>
        <w:gridCol w:w="4400"/>
        <w:gridCol w:w="3638"/>
      </w:tblGrid>
      <w:tr w:rsidR="005C41C8" w14:paraId="35072137" w14:textId="77777777" w:rsidTr="00F00114">
        <w:trPr>
          <w:tblHeader/>
        </w:trPr>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621D2DB2" w14:textId="77777777" w:rsidR="005C41C8" w:rsidRDefault="005C41C8" w:rsidP="00F00114">
            <w:r>
              <w:t>ID</w:t>
            </w:r>
          </w:p>
        </w:tc>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146EFD1A" w14:textId="77777777" w:rsidR="005C41C8" w:rsidRDefault="005C41C8" w:rsidP="00F00114">
            <w:r>
              <w:t>Type</w:t>
            </w:r>
          </w:p>
        </w:tc>
        <w:tc>
          <w:tcPr>
            <w:tcW w:w="44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00F09675" w14:textId="77777777" w:rsidR="005C41C8" w:rsidRDefault="005C41C8" w:rsidP="00F00114">
            <w:proofErr w:type="spellStart"/>
            <w:r>
              <w:t>Requirement</w:t>
            </w:r>
            <w:proofErr w:type="spellEnd"/>
          </w:p>
        </w:tc>
        <w:tc>
          <w:tcPr>
            <w:tcW w:w="3638"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28C8A8F9" w14:textId="77777777" w:rsidR="005C41C8" w:rsidRDefault="005C41C8" w:rsidP="00F00114">
            <w:proofErr w:type="spellStart"/>
            <w:r>
              <w:t>Supplier</w:t>
            </w:r>
            <w:proofErr w:type="spellEnd"/>
            <w:r>
              <w:t xml:space="preserve"> </w:t>
            </w:r>
            <w:proofErr w:type="spellStart"/>
            <w:r>
              <w:t>reply</w:t>
            </w:r>
            <w:proofErr w:type="spellEnd"/>
            <w:r>
              <w:t xml:space="preserve"> / </w:t>
            </w:r>
            <w:proofErr w:type="spellStart"/>
            <w:r>
              <w:t>compliance</w:t>
            </w:r>
            <w:proofErr w:type="spellEnd"/>
            <w:r>
              <w:t xml:space="preserve"> &amp; </w:t>
            </w:r>
            <w:proofErr w:type="spellStart"/>
            <w:r>
              <w:t>documentation</w:t>
            </w:r>
            <w:proofErr w:type="spellEnd"/>
          </w:p>
        </w:tc>
      </w:tr>
      <w:tr w:rsidR="005C41C8" w:rsidRPr="00155000" w14:paraId="5D6480AC"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D920844" w14:textId="77777777" w:rsidR="005C41C8" w:rsidRDefault="008D313E" w:rsidP="00F00114">
            <w:r>
              <w:t>1.</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165413A0"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3281A72F" w14:textId="77777777" w:rsidR="005C41C8" w:rsidRPr="001F7514" w:rsidRDefault="005C41C8" w:rsidP="00F00114">
            <w:pPr>
              <w:rPr>
                <w:lang w:val="en-US"/>
              </w:rPr>
            </w:pPr>
            <w:r w:rsidRPr="001F7514">
              <w:rPr>
                <w:lang w:val="en-US"/>
              </w:rPr>
              <w:t>The Supplier shall comply with all applicable Norwegian and EU/EEA regulations relating to the Product, including but not limited to product safety, electrical safety (EN 60335 or equivalent), CE-marking where applicable, and the Norwegian Working Environment Act.</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32F7898C"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17E2D2DD"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3A924E4" w14:textId="77777777" w:rsidR="005C41C8" w:rsidRDefault="008D313E" w:rsidP="00F00114">
            <w:r>
              <w:t>2.</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3AF939F0"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06307073" w14:textId="77777777" w:rsidR="005C41C8" w:rsidRPr="001F7514" w:rsidRDefault="005C41C8" w:rsidP="00F00114">
            <w:pPr>
              <w:rPr>
                <w:lang w:val="en-US"/>
              </w:rPr>
            </w:pPr>
            <w:r w:rsidRPr="001F7514">
              <w:rPr>
                <w:lang w:val="en-US"/>
              </w:rPr>
              <w:t xml:space="preserve">The Supplier shall hold any export </w:t>
            </w:r>
            <w:proofErr w:type="spellStart"/>
            <w:r w:rsidRPr="001F7514">
              <w:rPr>
                <w:lang w:val="en-US"/>
              </w:rPr>
              <w:t>licence</w:t>
            </w:r>
            <w:proofErr w:type="spellEnd"/>
            <w:r w:rsidRPr="001F7514">
              <w:rPr>
                <w:lang w:val="en-US"/>
              </w:rPr>
              <w:t>(s) required for delivery to Norway and shall, on request, document that the Products may legally be exported from the country of manufacture to Norway.</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0B56B177"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746B3504"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3C01756" w14:textId="77777777" w:rsidR="005C41C8" w:rsidRDefault="008D313E" w:rsidP="00F00114">
            <w:r>
              <w:t>3.</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2B4C4125"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276BE882" w14:textId="77777777" w:rsidR="005C41C8" w:rsidRPr="001F7514" w:rsidRDefault="005C41C8" w:rsidP="00F00114">
            <w:pPr>
              <w:rPr>
                <w:lang w:val="en-US"/>
              </w:rPr>
            </w:pPr>
            <w:r w:rsidRPr="001F7514">
              <w:rPr>
                <w:lang w:val="en-US"/>
              </w:rPr>
              <w:t>The Supplier shall be able to deliver to any location in mainland Norway specified by the Customer in a call-off.</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71C38250"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435D5F56"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4FDDC154" w14:textId="77777777" w:rsidR="005C41C8" w:rsidRDefault="008D313E" w:rsidP="00F00114">
            <w:r>
              <w:t>4.</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094E9C7E"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27D6539C" w14:textId="77777777" w:rsidR="005C41C8" w:rsidRPr="001F7514" w:rsidRDefault="005C41C8" w:rsidP="00F00114">
            <w:pPr>
              <w:rPr>
                <w:lang w:val="en-US"/>
              </w:rPr>
            </w:pPr>
            <w:r w:rsidRPr="001F7514">
              <w:rPr>
                <w:lang w:val="en-US"/>
              </w:rPr>
              <w:t>The Supplier shall provide a named, technically competent contact person in English, dedicated to the Customer throughout the contract period (cf. General contract terms, clause on Supplier's responsibilities).</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6452463C"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72A9A5C2"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01F4386" w14:textId="77777777" w:rsidR="005C41C8" w:rsidRDefault="008D313E" w:rsidP="00F00114">
            <w:r>
              <w:t>5.</w:t>
            </w:r>
          </w:p>
        </w:tc>
        <w:tc>
          <w:tcPr>
            <w:tcW w:w="800" w:type="dxa"/>
            <w:tcBorders>
              <w:top w:val="single" w:sz="4" w:space="0" w:color="808080"/>
              <w:left w:val="single" w:sz="4" w:space="0" w:color="808080"/>
              <w:bottom w:val="single" w:sz="4" w:space="0" w:color="808080"/>
              <w:right w:val="single" w:sz="4" w:space="0" w:color="808080"/>
            </w:tcBorders>
            <w:shd w:val="clear" w:color="auto" w:fill="E2EFDA"/>
            <w:tcMar>
              <w:top w:w="80" w:type="dxa"/>
              <w:left w:w="120" w:type="dxa"/>
              <w:bottom w:w="80" w:type="dxa"/>
              <w:right w:w="120" w:type="dxa"/>
            </w:tcMar>
          </w:tcPr>
          <w:p w14:paraId="7A6E7159" w14:textId="77777777" w:rsidR="005C41C8" w:rsidRDefault="005C41C8" w:rsidP="00F00114">
            <w:r>
              <w:t>E</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9FF6554" w14:textId="79F9F736" w:rsidR="005C41C8" w:rsidRPr="001F7514" w:rsidRDefault="00D52C1B" w:rsidP="00F00114">
            <w:pPr>
              <w:rPr>
                <w:lang w:val="en-US"/>
              </w:rPr>
            </w:pPr>
            <w:r w:rsidRPr="00D52C1B">
              <w:rPr>
                <w:lang w:val="en-US"/>
              </w:rPr>
              <w:t xml:space="preserve">The Customer needs assurance that the Supplier can manage </w:t>
            </w:r>
            <w:r w:rsidR="00155000" w:rsidRPr="00155000">
              <w:rPr>
                <w:lang w:val="en-US"/>
              </w:rPr>
              <w:t xml:space="preserve">deliveries under the framework agreement, including capacity, project </w:t>
            </w:r>
            <w:proofErr w:type="spellStart"/>
            <w:r w:rsidR="00155000" w:rsidRPr="00155000">
              <w:rPr>
                <w:lang w:val="en-US"/>
              </w:rPr>
              <w:t>organisation</w:t>
            </w:r>
            <w:proofErr w:type="spellEnd"/>
            <w:r w:rsidR="00155000" w:rsidRPr="00155000">
              <w:rPr>
                <w:lang w:val="en-US"/>
              </w:rPr>
              <w:t>, project management and delivery follow-up from call-off to approved delivery. Describe how this is met. Service, maintenance and support in the operational phase is assessed under requirement 41 and shall not be described here</w:t>
            </w:r>
            <w:r>
              <w:rPr>
                <w:lang w:val="en-US"/>
              </w:rPr>
              <w:t>.</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55DF4D69" w14:textId="77777777" w:rsidR="005C41C8" w:rsidRPr="001F7514" w:rsidRDefault="005C41C8" w:rsidP="00F00114">
            <w:pPr>
              <w:rPr>
                <w:lang w:val="en-US"/>
              </w:rPr>
            </w:pPr>
            <w:r w:rsidRPr="001F7514">
              <w:rPr>
                <w:lang w:val="en-US"/>
              </w:rPr>
              <w:t>[Supplier shall fill in: confirmation, comments and reference to documentation]</w:t>
            </w:r>
          </w:p>
        </w:tc>
      </w:tr>
      <w:tr w:rsidR="0098193C" w:rsidRPr="00155000" w14:paraId="22ECE228" w14:textId="77777777" w:rsidTr="0098193C">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14903E7" w14:textId="77777777" w:rsidR="0098193C" w:rsidRDefault="008D313E" w:rsidP="0098193C">
            <w:r>
              <w:lastRenderedPageBreak/>
              <w:t>6.</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19279BA6" w14:textId="77777777" w:rsidR="0098193C" w:rsidRDefault="0098193C" w:rsidP="0098193C">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1F8AE3FB" w14:textId="77777777" w:rsidR="0098193C" w:rsidRPr="001F7514" w:rsidRDefault="0098193C" w:rsidP="0098193C">
            <w:pPr>
              <w:rPr>
                <w:lang w:val="en-US"/>
              </w:rPr>
            </w:pPr>
            <w:r w:rsidRPr="001F7514">
              <w:rPr>
                <w:lang w:val="en-US"/>
              </w:rPr>
              <w:t xml:space="preserve">Provide the Supplier's complete legal name, </w:t>
            </w:r>
            <w:proofErr w:type="spellStart"/>
            <w:r w:rsidRPr="001F7514">
              <w:rPr>
                <w:lang w:val="en-US"/>
              </w:rPr>
              <w:t>organisation</w:t>
            </w:r>
            <w:proofErr w:type="spellEnd"/>
            <w:r w:rsidRPr="001F7514">
              <w:rPr>
                <w:lang w:val="en-US"/>
              </w:rPr>
              <w:t xml:space="preserve"> number, country of registration and place of manufacture for the offered Product.</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2E58E243" w14:textId="77777777" w:rsidR="0098193C" w:rsidRPr="001F7514" w:rsidRDefault="0098193C" w:rsidP="0098193C">
            <w:pPr>
              <w:rPr>
                <w:lang w:val="en-US"/>
              </w:rPr>
            </w:pPr>
            <w:r w:rsidRPr="001F7514">
              <w:rPr>
                <w:lang w:val="en-US"/>
              </w:rPr>
              <w:t>[Supplier shall fill in: confirmation, comments and reference to documentation]</w:t>
            </w:r>
          </w:p>
        </w:tc>
      </w:tr>
    </w:tbl>
    <w:p w14:paraId="74ACECBF" w14:textId="77777777" w:rsidR="005C41C8" w:rsidRPr="001F7514" w:rsidRDefault="005C41C8" w:rsidP="005C41C8">
      <w:pPr>
        <w:pStyle w:val="Overskrift1"/>
        <w:rPr>
          <w:lang w:val="en-US"/>
        </w:rPr>
      </w:pPr>
      <w:r w:rsidRPr="001F7514">
        <w:rPr>
          <w:lang w:val="en-US"/>
        </w:rPr>
        <w:t>Ballistic and blast protection (security)</w:t>
      </w:r>
    </w:p>
    <w:p w14:paraId="290361E2" w14:textId="77777777" w:rsidR="005C41C8" w:rsidRPr="001F7514" w:rsidRDefault="005C41C8" w:rsidP="005C41C8">
      <w:pPr>
        <w:rPr>
          <w:lang w:val="en-US"/>
        </w:rPr>
      </w:pPr>
      <w:r w:rsidRPr="001F7514">
        <w:rPr>
          <w:i/>
          <w:iCs/>
          <w:lang w:val="en-US"/>
        </w:rPr>
        <w:t xml:space="preserve">These requirements are the core of the procurement. M-requirements are absolute. E-requirements are </w:t>
      </w:r>
      <w:proofErr w:type="gramStart"/>
      <w:r w:rsidRPr="001F7514">
        <w:rPr>
          <w:i/>
          <w:iCs/>
          <w:lang w:val="en-US"/>
        </w:rPr>
        <w:t>weighted</w:t>
      </w:r>
      <w:proofErr w:type="gramEnd"/>
      <w:r w:rsidRPr="001F7514">
        <w:rPr>
          <w:i/>
          <w:iCs/>
          <w:lang w:val="en-US"/>
        </w:rPr>
        <w:t xml:space="preserve"> under the award criterion "Quality".</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800"/>
        <w:gridCol w:w="4400"/>
        <w:gridCol w:w="3638"/>
      </w:tblGrid>
      <w:tr w:rsidR="005C41C8" w14:paraId="2FFDE79B" w14:textId="77777777" w:rsidTr="00F00114">
        <w:trPr>
          <w:tblHeader/>
        </w:trPr>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01CEF6BE" w14:textId="77777777" w:rsidR="005C41C8" w:rsidRDefault="005C41C8" w:rsidP="00F00114">
            <w:r>
              <w:t>ID</w:t>
            </w:r>
          </w:p>
        </w:tc>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7BDC901E" w14:textId="77777777" w:rsidR="005C41C8" w:rsidRDefault="005C41C8" w:rsidP="00F00114">
            <w:r>
              <w:t>Type</w:t>
            </w:r>
          </w:p>
        </w:tc>
        <w:tc>
          <w:tcPr>
            <w:tcW w:w="44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5791B879" w14:textId="77777777" w:rsidR="005C41C8" w:rsidRDefault="005C41C8" w:rsidP="00F00114">
            <w:proofErr w:type="spellStart"/>
            <w:r>
              <w:t>Requirement</w:t>
            </w:r>
            <w:proofErr w:type="spellEnd"/>
          </w:p>
        </w:tc>
        <w:tc>
          <w:tcPr>
            <w:tcW w:w="3638"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0C5EE82E" w14:textId="77777777" w:rsidR="005C41C8" w:rsidRDefault="005C41C8" w:rsidP="00F00114">
            <w:proofErr w:type="spellStart"/>
            <w:r>
              <w:t>Supplier</w:t>
            </w:r>
            <w:proofErr w:type="spellEnd"/>
            <w:r>
              <w:t xml:space="preserve"> </w:t>
            </w:r>
            <w:proofErr w:type="spellStart"/>
            <w:r>
              <w:t>reply</w:t>
            </w:r>
            <w:proofErr w:type="spellEnd"/>
            <w:r>
              <w:t xml:space="preserve"> / </w:t>
            </w:r>
            <w:proofErr w:type="spellStart"/>
            <w:r>
              <w:t>compliance</w:t>
            </w:r>
            <w:proofErr w:type="spellEnd"/>
            <w:r>
              <w:t xml:space="preserve"> &amp; </w:t>
            </w:r>
            <w:proofErr w:type="spellStart"/>
            <w:r>
              <w:t>documentation</w:t>
            </w:r>
            <w:proofErr w:type="spellEnd"/>
          </w:p>
        </w:tc>
      </w:tr>
      <w:tr w:rsidR="005C41C8" w:rsidRPr="00155000" w14:paraId="4C33A154"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3AAAF64F" w14:textId="77777777" w:rsidR="005C41C8" w:rsidRDefault="008D313E" w:rsidP="00F00114">
            <w:r>
              <w:t>7.</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4BB7F5BD"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B5B209C" w14:textId="77777777" w:rsidR="005C41C8" w:rsidRPr="001F7514" w:rsidRDefault="005C41C8" w:rsidP="00F00114">
            <w:pPr>
              <w:rPr>
                <w:lang w:val="en-US"/>
              </w:rPr>
            </w:pPr>
            <w:r w:rsidRPr="001F7514">
              <w:rPr>
                <w:lang w:val="en-US"/>
              </w:rPr>
              <w:t xml:space="preserve">All exterior walls, the door, the roof and any windows of the booth shall as a minimum provide ballistic protection corresponding to </w:t>
            </w:r>
            <w:r w:rsidR="001D272C" w:rsidRPr="001D272C">
              <w:rPr>
                <w:lang w:val="en-US"/>
              </w:rPr>
              <w:t xml:space="preserve">BR6NS </w:t>
            </w:r>
            <w:r w:rsidRPr="001F7514">
              <w:rPr>
                <w:lang w:val="en-US"/>
              </w:rPr>
              <w:t>or equivalent. The protection level shall be 360° around an occupied position inside the booth and shall include against the floor at standard standing/sitting positions.</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21FEEF6B"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1C0029D7"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3C0FBF6" w14:textId="77777777" w:rsidR="005C41C8" w:rsidRDefault="008D313E" w:rsidP="00F00114">
            <w:r>
              <w:t>8.</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4D8F1483"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0512C115" w14:textId="77777777" w:rsidR="005C41C8" w:rsidRPr="001F7514" w:rsidRDefault="005C41C8" w:rsidP="00F00114">
            <w:pPr>
              <w:rPr>
                <w:lang w:val="en-US"/>
              </w:rPr>
            </w:pPr>
            <w:r w:rsidRPr="001F7514">
              <w:rPr>
                <w:lang w:val="en-US"/>
              </w:rPr>
              <w:t xml:space="preserve">The booth shall protect occupants against the splinter effect of a hand grenade </w:t>
            </w:r>
            <w:r w:rsidR="006C5455">
              <w:rPr>
                <w:lang w:val="en-US"/>
              </w:rPr>
              <w:t xml:space="preserve">according to </w:t>
            </w:r>
            <w:r w:rsidR="006C5455" w:rsidRPr="006C5455">
              <w:rPr>
                <w:lang w:val="en-US"/>
              </w:rPr>
              <w:t>Exr2n</w:t>
            </w:r>
            <w:r w:rsidR="006C5455">
              <w:rPr>
                <w:lang w:val="en-US"/>
              </w:rPr>
              <w:t xml:space="preserve">s. </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3B85EDCA"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55E5AFBD"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4D51CD35" w14:textId="77777777" w:rsidR="005C41C8" w:rsidRDefault="008D313E" w:rsidP="00F00114">
            <w:r>
              <w:t>9.</w:t>
            </w:r>
          </w:p>
        </w:tc>
        <w:tc>
          <w:tcPr>
            <w:tcW w:w="800" w:type="dxa"/>
            <w:tcBorders>
              <w:top w:val="single" w:sz="4" w:space="0" w:color="808080"/>
              <w:left w:val="single" w:sz="4" w:space="0" w:color="808080"/>
              <w:bottom w:val="single" w:sz="4" w:space="0" w:color="808080"/>
              <w:right w:val="single" w:sz="4" w:space="0" w:color="808080"/>
            </w:tcBorders>
            <w:shd w:val="clear" w:color="auto" w:fill="E2EFDA"/>
            <w:tcMar>
              <w:top w:w="80" w:type="dxa"/>
              <w:left w:w="120" w:type="dxa"/>
              <w:bottom w:w="80" w:type="dxa"/>
              <w:right w:w="120" w:type="dxa"/>
            </w:tcMar>
          </w:tcPr>
          <w:p w14:paraId="563A5B9F" w14:textId="77777777" w:rsidR="005C41C8" w:rsidRDefault="005C41C8" w:rsidP="00F00114">
            <w:r>
              <w:t>E</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17D9B5C9" w14:textId="77777777" w:rsidR="005C41C8" w:rsidRPr="001F7514" w:rsidRDefault="00D52C1B" w:rsidP="0001641F">
            <w:pPr>
              <w:rPr>
                <w:lang w:val="en-US"/>
              </w:rPr>
            </w:pPr>
            <w:r w:rsidRPr="00D52C1B">
              <w:rPr>
                <w:lang w:val="en-US"/>
              </w:rPr>
              <w:t>The Customer needs the best possible protection of personnel and has an interest in protection beyond the mandatory minimum, e.g. higher ballistic class, blast-overpressure resistance, anti-tamper, anti-drone or IED standoff capability, and firing port(s) (desired but not mandatory). Describe what is offered above the minimum, with test certificates / engineering reports.</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161F9D64"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486DB409"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793B827" w14:textId="77777777" w:rsidR="005C41C8" w:rsidRDefault="008D313E" w:rsidP="00F00114">
            <w:bookmarkStart w:id="1" w:name="_Hlk232418079"/>
            <w:r>
              <w:t>10.</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290CAFD9"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6C2DF16" w14:textId="77777777" w:rsidR="005C41C8" w:rsidRPr="001F7514" w:rsidRDefault="005C41C8" w:rsidP="00F00114">
            <w:pPr>
              <w:rPr>
                <w:lang w:val="en-US"/>
              </w:rPr>
            </w:pPr>
            <w:r w:rsidRPr="001F7514">
              <w:rPr>
                <w:lang w:val="en-US"/>
              </w:rPr>
              <w:t xml:space="preserve">Windows </w:t>
            </w:r>
            <w:proofErr w:type="gramStart"/>
            <w:r w:rsidRPr="001F7514">
              <w:rPr>
                <w:lang w:val="en-US"/>
              </w:rPr>
              <w:t>shall</w:t>
            </w:r>
            <w:proofErr w:type="gramEnd"/>
            <w:r w:rsidRPr="001F7514">
              <w:rPr>
                <w:lang w:val="en-US"/>
              </w:rPr>
              <w:t xml:space="preserve"> provide the same ballistic class as the walls (cf. </w:t>
            </w:r>
            <w:r w:rsidR="007142A3">
              <w:rPr>
                <w:lang w:val="en-US"/>
              </w:rPr>
              <w:t xml:space="preserve">requirement </w:t>
            </w:r>
            <w:r w:rsidR="00185A1C">
              <w:rPr>
                <w:lang w:val="en-US"/>
              </w:rPr>
              <w:t>7</w:t>
            </w:r>
            <w:r w:rsidRPr="001F7514">
              <w:rPr>
                <w:lang w:val="en-US"/>
              </w:rPr>
              <w:t xml:space="preserve">) and shall offer </w:t>
            </w:r>
            <w:r>
              <w:rPr>
                <w:lang w:val="en-US"/>
              </w:rPr>
              <w:t xml:space="preserve">a good </w:t>
            </w:r>
            <w:r w:rsidRPr="001F7514">
              <w:rPr>
                <w:lang w:val="en-US"/>
              </w:rPr>
              <w:t xml:space="preserve">field of view from inside the booth. </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5CF5453A" w14:textId="77777777" w:rsidR="005C41C8" w:rsidRPr="001F7514" w:rsidRDefault="005C41C8" w:rsidP="00F00114">
            <w:pPr>
              <w:rPr>
                <w:lang w:val="en-US"/>
              </w:rPr>
            </w:pPr>
            <w:r w:rsidRPr="001F7514">
              <w:rPr>
                <w:lang w:val="en-US"/>
              </w:rPr>
              <w:t>[Supplier shall fill in: confirmation, comments and reference to documentation]</w:t>
            </w:r>
          </w:p>
        </w:tc>
      </w:tr>
      <w:bookmarkEnd w:id="1"/>
      <w:tr w:rsidR="005C41C8" w:rsidRPr="00155000" w14:paraId="1B528FAA"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33A0A1AD" w14:textId="77777777" w:rsidR="005C41C8" w:rsidRDefault="008D313E" w:rsidP="00F00114">
            <w:r>
              <w:lastRenderedPageBreak/>
              <w:t>11.</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34672C9C"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5273070" w14:textId="77777777" w:rsidR="005C41C8" w:rsidRPr="001F7514" w:rsidRDefault="00ED4FC7" w:rsidP="00F00114">
            <w:pPr>
              <w:rPr>
                <w:lang w:val="en-US"/>
              </w:rPr>
            </w:pPr>
            <w:bookmarkStart w:id="2" w:name="_Hlk232417712"/>
            <w:r w:rsidRPr="00ED4FC7">
              <w:rPr>
                <w:lang w:val="en-US"/>
              </w:rPr>
              <w:t xml:space="preserve">The booth shall have one (1) primary door and one (1) </w:t>
            </w:r>
            <w:r w:rsidRPr="00347BAB">
              <w:rPr>
                <w:lang w:val="en-US"/>
              </w:rPr>
              <w:t>emergency exit</w:t>
            </w:r>
            <w:r w:rsidRPr="00ED4FC7">
              <w:rPr>
                <w:lang w:val="en-US"/>
              </w:rPr>
              <w:t>, located on different sides of the unit</w:t>
            </w:r>
            <w:bookmarkEnd w:id="2"/>
            <w:r w:rsidRPr="00ED4FC7">
              <w:rPr>
                <w:lang w:val="en-US"/>
              </w:rPr>
              <w:t xml:space="preserve">. Both shall provide the ballistic class according to </w:t>
            </w:r>
            <w:r w:rsidR="00185A1C">
              <w:rPr>
                <w:lang w:val="en-US"/>
              </w:rPr>
              <w:t>requirement 7</w:t>
            </w:r>
            <w:r w:rsidRPr="00ED4FC7">
              <w:rPr>
                <w:lang w:val="en-US"/>
              </w:rPr>
              <w:t xml:space="preserve"> when closed. The primary door shall</w:t>
            </w:r>
            <w:r w:rsidR="00542D21">
              <w:rPr>
                <w:lang w:val="en-US"/>
              </w:rPr>
              <w:t xml:space="preserve"> easily</w:t>
            </w:r>
            <w:r w:rsidRPr="00ED4FC7">
              <w:rPr>
                <w:lang w:val="en-US"/>
              </w:rPr>
              <w:t xml:space="preserve"> be </w:t>
            </w:r>
            <w:proofErr w:type="gramStart"/>
            <w:r w:rsidRPr="00ED4FC7">
              <w:rPr>
                <w:lang w:val="en-US"/>
              </w:rPr>
              <w:t>openable</w:t>
            </w:r>
            <w:proofErr w:type="gramEnd"/>
            <w:r w:rsidRPr="00ED4FC7">
              <w:rPr>
                <w:lang w:val="en-US"/>
              </w:rPr>
              <w:t xml:space="preserve"> from inside without a key. The primary door shall be delivered complete in accordance with the specified security class, including locks and fittings (hinges, handles, strike plates, multi-point locking as relevant), and shall be pre-prepared for electronic access control (cable routing, cut-outs and mounting provisions for card reader, electric strike/motor lock and door position sensor</w:t>
            </w:r>
            <w:r w:rsidR="00542D21">
              <w:rPr>
                <w:lang w:val="en-US"/>
              </w:rPr>
              <w:t xml:space="preserve"> – drawings/specific requirements will be sent by customer before production</w:t>
            </w:r>
            <w:r w:rsidRPr="00ED4FC7">
              <w:rPr>
                <w:lang w:val="en-US"/>
              </w:rPr>
              <w:t>). The actual access-control hardware and system is supplied and installed by the Customer.</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7B7A3BBC"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5B8B76CE"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495E23AE" w14:textId="77777777" w:rsidR="005C41C8" w:rsidRDefault="008D313E" w:rsidP="00F00114">
            <w:r>
              <w:t>1</w:t>
            </w:r>
            <w:r w:rsidR="009E472B">
              <w:t>2</w:t>
            </w:r>
            <w:r>
              <w:t>.</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3B8BA985"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7F32EF3" w14:textId="77777777" w:rsidR="005C41C8" w:rsidRPr="001F7514" w:rsidRDefault="005C41C8" w:rsidP="00F00114">
            <w:pPr>
              <w:rPr>
                <w:lang w:val="en-US"/>
              </w:rPr>
            </w:pPr>
            <w:r w:rsidRPr="001F7514">
              <w:rPr>
                <w:lang w:val="en-US"/>
              </w:rPr>
              <w:t>All locks, hinges and fasteners exposed on the exterior of the booth shall be tamper-resistant and shall not compromise the ballistic protection.</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475D2619" w14:textId="77777777" w:rsidR="005C41C8" w:rsidRPr="001F7514" w:rsidRDefault="005C41C8" w:rsidP="00F00114">
            <w:pPr>
              <w:rPr>
                <w:lang w:val="en-US"/>
              </w:rPr>
            </w:pPr>
            <w:r w:rsidRPr="001F7514">
              <w:rPr>
                <w:lang w:val="en-US"/>
              </w:rPr>
              <w:t>[Supplier shall fill in: confirmation, comments and reference to documentation]</w:t>
            </w:r>
          </w:p>
        </w:tc>
      </w:tr>
      <w:tr w:rsidR="007142A3" w:rsidRPr="00155000" w14:paraId="55DAF609"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1059A1FE" w14:textId="77777777" w:rsidR="007142A3" w:rsidRDefault="008D313E" w:rsidP="00F00114">
            <w:bookmarkStart w:id="3" w:name="_Hlk232418247"/>
            <w:r>
              <w:t>1</w:t>
            </w:r>
            <w:r w:rsidR="009E472B">
              <w:t>3</w:t>
            </w:r>
            <w:r>
              <w:t>.</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59A848FD" w14:textId="77777777" w:rsidR="007142A3" w:rsidRDefault="007142A3"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28050933" w14:textId="77777777" w:rsidR="007142A3" w:rsidRPr="001F7514" w:rsidRDefault="007142A3" w:rsidP="00F00114">
            <w:pPr>
              <w:rPr>
                <w:lang w:val="en-US"/>
              </w:rPr>
            </w:pPr>
            <w:r w:rsidRPr="007142A3">
              <w:rPr>
                <w:lang w:val="en-US"/>
              </w:rPr>
              <w:t>The windows must have privacy protection that also works at night, for example roller blinds or similar.</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643EA398" w14:textId="77777777" w:rsidR="007142A3" w:rsidRPr="001F7514" w:rsidRDefault="007142A3" w:rsidP="00861DB9">
            <w:pPr>
              <w:ind w:firstLine="170"/>
              <w:rPr>
                <w:lang w:val="en-US"/>
              </w:rPr>
            </w:pPr>
          </w:p>
          <w:p w14:paraId="5216F5A7" w14:textId="77777777" w:rsidR="001B42FF" w:rsidRDefault="00000000">
            <w:pPr>
              <w:rPr>
                <w:lang w:val="en-US"/>
              </w:rPr>
            </w:pPr>
            <w:r>
              <w:rPr>
                <w:lang w:val="en-US"/>
              </w:rPr>
              <w:t>[Supplier shall fill in: confirmation, comments and reference to documentation]</w:t>
            </w:r>
          </w:p>
        </w:tc>
      </w:tr>
    </w:tbl>
    <w:bookmarkEnd w:id="3"/>
    <w:p w14:paraId="4C1DA676" w14:textId="77777777" w:rsidR="005C41C8" w:rsidRDefault="005C41C8" w:rsidP="005C41C8">
      <w:pPr>
        <w:pStyle w:val="Overskrift1"/>
      </w:pPr>
      <w:proofErr w:type="spellStart"/>
      <w:r>
        <w:t>Mobility</w:t>
      </w:r>
      <w:proofErr w:type="spellEnd"/>
      <w:r>
        <w:t xml:space="preserve">, transport and </w:t>
      </w:r>
      <w:proofErr w:type="spellStart"/>
      <w:r>
        <w:t>deployment</w:t>
      </w:r>
      <w:proofErr w:type="spellEnd"/>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800"/>
        <w:gridCol w:w="4400"/>
        <w:gridCol w:w="3638"/>
      </w:tblGrid>
      <w:tr w:rsidR="005C41C8" w14:paraId="622C63C2" w14:textId="77777777" w:rsidTr="00F00114">
        <w:trPr>
          <w:tblHeader/>
        </w:trPr>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2887EBFD" w14:textId="77777777" w:rsidR="005C41C8" w:rsidRDefault="005C41C8" w:rsidP="00F00114">
            <w:r>
              <w:t>ID</w:t>
            </w:r>
          </w:p>
        </w:tc>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01750AB4" w14:textId="77777777" w:rsidR="005C41C8" w:rsidRDefault="005C41C8" w:rsidP="00F00114">
            <w:r>
              <w:t>Type</w:t>
            </w:r>
          </w:p>
        </w:tc>
        <w:tc>
          <w:tcPr>
            <w:tcW w:w="44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02283AF1" w14:textId="77777777" w:rsidR="005C41C8" w:rsidRDefault="005C41C8" w:rsidP="00F00114">
            <w:proofErr w:type="spellStart"/>
            <w:r>
              <w:t>Requirement</w:t>
            </w:r>
            <w:proofErr w:type="spellEnd"/>
          </w:p>
        </w:tc>
        <w:tc>
          <w:tcPr>
            <w:tcW w:w="3638"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5C69CEB9" w14:textId="77777777" w:rsidR="005C41C8" w:rsidRDefault="005C41C8" w:rsidP="00F00114">
            <w:proofErr w:type="spellStart"/>
            <w:r>
              <w:t>Supplier</w:t>
            </w:r>
            <w:proofErr w:type="spellEnd"/>
            <w:r>
              <w:t xml:space="preserve"> </w:t>
            </w:r>
            <w:proofErr w:type="spellStart"/>
            <w:r>
              <w:t>reply</w:t>
            </w:r>
            <w:proofErr w:type="spellEnd"/>
            <w:r>
              <w:t xml:space="preserve"> / </w:t>
            </w:r>
            <w:proofErr w:type="spellStart"/>
            <w:r>
              <w:t>compliance</w:t>
            </w:r>
            <w:proofErr w:type="spellEnd"/>
            <w:r>
              <w:t xml:space="preserve"> &amp; </w:t>
            </w:r>
            <w:proofErr w:type="spellStart"/>
            <w:r>
              <w:t>documentation</w:t>
            </w:r>
            <w:proofErr w:type="spellEnd"/>
          </w:p>
        </w:tc>
      </w:tr>
      <w:tr w:rsidR="005C41C8" w:rsidRPr="00155000" w14:paraId="555F6E98" w14:textId="77777777" w:rsidTr="0001641F">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5BFC052F" w14:textId="77777777" w:rsidR="005C41C8" w:rsidRDefault="008D313E" w:rsidP="00F00114">
            <w:r>
              <w:t>1</w:t>
            </w:r>
            <w:r w:rsidR="009E472B">
              <w:t>4</w:t>
            </w:r>
            <w:r>
              <w:t>.</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6E5FB1A4"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82ECB0D" w14:textId="77777777" w:rsidR="00375757" w:rsidRPr="00375757" w:rsidRDefault="00375757" w:rsidP="00375757">
            <w:pPr>
              <w:rPr>
                <w:lang w:val="en-US"/>
              </w:rPr>
            </w:pPr>
            <w:r w:rsidRPr="00375757">
              <w:rPr>
                <w:lang w:val="en-US"/>
              </w:rPr>
              <w:t>The booth shall be transportable on a standard semi-trailer or flatbed truck on Norwegian public roads within maximum legal dimensions without special transport permit (</w:t>
            </w:r>
            <w:proofErr w:type="spellStart"/>
            <w:r w:rsidRPr="00375757">
              <w:rPr>
                <w:lang w:val="en-US"/>
              </w:rPr>
              <w:t>dispensasjon</w:t>
            </w:r>
            <w:proofErr w:type="spellEnd"/>
            <w:r w:rsidRPr="00375757">
              <w:rPr>
                <w:lang w:val="en-US"/>
              </w:rPr>
              <w:t xml:space="preserve">), cf. </w:t>
            </w:r>
            <w:proofErr w:type="spellStart"/>
            <w:r w:rsidRPr="00375757">
              <w:rPr>
                <w:lang w:val="en-US"/>
              </w:rPr>
              <w:lastRenderedPageBreak/>
              <w:t>vegtrafikkloven</w:t>
            </w:r>
            <w:proofErr w:type="spellEnd"/>
            <w:r w:rsidRPr="00375757">
              <w:rPr>
                <w:lang w:val="en-US"/>
              </w:rPr>
              <w:t xml:space="preserve"> and </w:t>
            </w:r>
            <w:proofErr w:type="spellStart"/>
            <w:r w:rsidRPr="00375757">
              <w:rPr>
                <w:lang w:val="en-US"/>
              </w:rPr>
              <w:t>forskrift</w:t>
            </w:r>
            <w:proofErr w:type="spellEnd"/>
            <w:r w:rsidRPr="00375757">
              <w:rPr>
                <w:lang w:val="en-US"/>
              </w:rPr>
              <w:t xml:space="preserve"> om bruk av </w:t>
            </w:r>
            <w:proofErr w:type="spellStart"/>
            <w:r w:rsidRPr="00375757">
              <w:rPr>
                <w:lang w:val="en-US"/>
              </w:rPr>
              <w:t>kjøretøy</w:t>
            </w:r>
            <w:proofErr w:type="spellEnd"/>
            <w:r w:rsidRPr="00375757">
              <w:rPr>
                <w:lang w:val="en-US"/>
              </w:rPr>
              <w:t>: width ≤ 2.55 m, height ≤ 4.00 m, length ≤ 12 m, weight ≤ 50 t.</w:t>
            </w:r>
          </w:p>
          <w:p w14:paraId="66308FE8" w14:textId="77777777" w:rsidR="00D00EAB" w:rsidRPr="00375757" w:rsidRDefault="00375757" w:rsidP="00375757">
            <w:pPr>
              <w:rPr>
                <w:lang w:val="en-US"/>
              </w:rPr>
            </w:pPr>
            <w:proofErr w:type="spellStart"/>
            <w:r w:rsidRPr="00375757">
              <w:rPr>
                <w:lang w:val="en-US"/>
              </w:rPr>
              <w:t>Forskrift</w:t>
            </w:r>
            <w:proofErr w:type="spellEnd"/>
            <w:r w:rsidRPr="00375757">
              <w:rPr>
                <w:lang w:val="en-US"/>
              </w:rPr>
              <w:t xml:space="preserve"> om bruk av </w:t>
            </w:r>
            <w:proofErr w:type="spellStart"/>
            <w:r w:rsidRPr="00375757">
              <w:rPr>
                <w:lang w:val="en-US"/>
              </w:rPr>
              <w:t>kjøretøy</w:t>
            </w:r>
            <w:proofErr w:type="spellEnd"/>
            <w:r w:rsidRPr="00375757">
              <w:rPr>
                <w:lang w:val="en-US"/>
              </w:rPr>
              <w:t xml:space="preserve"> also permits transport widths up to 3.00 m. Suppliers may therefore offer a wider variant, with external width up to 3.00 m, as a separately priced option in Appendix 2. The supplier shall describe any consequent transport conditions (e.g. load marking, </w:t>
            </w:r>
            <w:proofErr w:type="gramStart"/>
            <w:r w:rsidRPr="00375757">
              <w:rPr>
                <w:lang w:val="en-US"/>
              </w:rPr>
              <w:t>routing</w:t>
            </w:r>
            <w:proofErr w:type="gramEnd"/>
            <w:r w:rsidRPr="00375757">
              <w:rPr>
                <w:lang w:val="en-US"/>
              </w:rPr>
              <w:t xml:space="preserve"> or time restrictions, escort vehicle) for such a variant.</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700D9D7B" w14:textId="77777777" w:rsidR="005C41C8" w:rsidRPr="001F7514" w:rsidRDefault="005C41C8" w:rsidP="00F00114">
            <w:pPr>
              <w:rPr>
                <w:lang w:val="en-US"/>
              </w:rPr>
            </w:pPr>
            <w:r w:rsidRPr="001F7514">
              <w:rPr>
                <w:lang w:val="en-US"/>
              </w:rPr>
              <w:lastRenderedPageBreak/>
              <w:t>[Supplier shall fill in: confirmation, comments and reference to documentation]</w:t>
            </w:r>
          </w:p>
        </w:tc>
      </w:tr>
      <w:tr w:rsidR="005C41C8" w:rsidRPr="00155000" w14:paraId="172B1521" w14:textId="77777777" w:rsidTr="00155000">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4922A13F" w14:textId="77777777" w:rsidR="005C41C8" w:rsidRDefault="008D313E" w:rsidP="00F00114">
            <w:r>
              <w:t>1</w:t>
            </w:r>
            <w:r w:rsidR="009E472B">
              <w:t>5</w:t>
            </w:r>
            <w:r>
              <w:t>.</w:t>
            </w:r>
          </w:p>
        </w:tc>
        <w:tc>
          <w:tcPr>
            <w:tcW w:w="800" w:type="dxa"/>
            <w:tcBorders>
              <w:top w:val="single" w:sz="4" w:space="0" w:color="808080"/>
              <w:left w:val="single" w:sz="4" w:space="0" w:color="808080"/>
              <w:bottom w:val="single" w:sz="4" w:space="0" w:color="808080"/>
              <w:right w:val="single" w:sz="4" w:space="0" w:color="808080"/>
            </w:tcBorders>
            <w:shd w:val="clear" w:color="E2EFDA" w:fill="E2EFDA"/>
            <w:tcMar>
              <w:top w:w="80" w:type="dxa"/>
              <w:left w:w="120" w:type="dxa"/>
              <w:bottom w:w="80" w:type="dxa"/>
              <w:right w:w="120" w:type="dxa"/>
            </w:tcMar>
          </w:tcPr>
          <w:p w14:paraId="5090DA88" w14:textId="77777777" w:rsidR="005C41C8" w:rsidRDefault="005C41C8" w:rsidP="00F00114">
            <w:r>
              <w:t>E</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01C7BC8" w14:textId="77777777" w:rsidR="005C41C8" w:rsidRPr="001F7514" w:rsidRDefault="00D52C1B" w:rsidP="0001641F">
            <w:pPr>
              <w:rPr>
                <w:lang w:val="en-US"/>
              </w:rPr>
            </w:pPr>
            <w:r w:rsidRPr="00D52C1B">
              <w:rPr>
                <w:lang w:val="en-US"/>
              </w:rPr>
              <w:t xml:space="preserve">The Customer needs a booth that is quick and simple to install, anchor, remove and relocate between sites with minimum downtime, using standard mobile-crane equipment and without specialist tools, and with a reusable foundation/anchoring system where possible. Describe how this is </w:t>
            </w:r>
            <w:proofErr w:type="gramStart"/>
            <w:r w:rsidRPr="00D52C1B">
              <w:rPr>
                <w:lang w:val="en-US"/>
              </w:rPr>
              <w:t>met, and</w:t>
            </w:r>
            <w:proofErr w:type="gramEnd"/>
            <w:r w:rsidRPr="00D52C1B">
              <w:rPr>
                <w:lang w:val="en-US"/>
              </w:rPr>
              <w:t xml:space="preserve"> enclose a written installation/removal procedure and load drawings.</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3FC58278"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08A3098D" w14:textId="77777777" w:rsidTr="0001641F">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AD65D2A" w14:textId="77777777" w:rsidR="005C41C8" w:rsidRDefault="008D313E" w:rsidP="00F00114">
            <w:r>
              <w:t>1</w:t>
            </w:r>
            <w:r w:rsidR="009E472B">
              <w:t>6</w:t>
            </w:r>
            <w:r>
              <w:t>.</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3CC10DB8"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55381041" w14:textId="77777777" w:rsidR="005C41C8" w:rsidRPr="001F7514" w:rsidRDefault="00375757" w:rsidP="00F00114">
            <w:pPr>
              <w:rPr>
                <w:lang w:val="en-US"/>
              </w:rPr>
            </w:pPr>
            <w:r w:rsidRPr="00375757">
              <w:rPr>
                <w:lang w:val="en-US"/>
              </w:rPr>
              <w:t xml:space="preserve">Internal usable floor area shall be ≥ 9 m² with internal head clearance ≥ 2.10 m. Internal dimensions are derived from the external dimensions specified in </w:t>
            </w:r>
            <w:r w:rsidR="00185A1C">
              <w:rPr>
                <w:lang w:val="en-US"/>
              </w:rPr>
              <w:t>requirement 1</w:t>
            </w:r>
            <w:r w:rsidR="00B0461F">
              <w:rPr>
                <w:lang w:val="en-US"/>
              </w:rPr>
              <w:t>4</w:t>
            </w:r>
            <w:r>
              <w:rPr>
                <w:lang w:val="en-US"/>
              </w:rPr>
              <w:t xml:space="preserve"> </w:t>
            </w:r>
            <w:r w:rsidRPr="00375757">
              <w:rPr>
                <w:lang w:val="en-US"/>
              </w:rPr>
              <w:t>less wall/construction thickness; the supplier is responsible for achieving the stated usable area within that external envelope. Larger variants may be offered as a separately priced option in Appendix 2.</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62D4613B" w14:textId="77777777" w:rsidR="005C41C8" w:rsidRPr="001F7514" w:rsidRDefault="005C41C8" w:rsidP="00F00114">
            <w:pPr>
              <w:rPr>
                <w:lang w:val="en-US"/>
              </w:rPr>
            </w:pPr>
            <w:r w:rsidRPr="001F7514">
              <w:rPr>
                <w:lang w:val="en-US"/>
              </w:rPr>
              <w:t>[Supplier shall fill in: confirmation, comments and reference to documentation]</w:t>
            </w:r>
          </w:p>
        </w:tc>
      </w:tr>
      <w:tr w:rsidR="00ED4FC7" w:rsidRPr="00155000" w14:paraId="1C6F7FA6" w14:textId="77777777" w:rsidTr="0001641F">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1B21606" w14:textId="77777777" w:rsidR="00ED4FC7" w:rsidRDefault="009E472B" w:rsidP="00ED4FC7">
            <w:r>
              <w:t>17</w:t>
            </w:r>
            <w:r w:rsidR="008D313E">
              <w:t>.</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5803E009" w14:textId="77777777" w:rsidR="00ED4FC7" w:rsidRDefault="00ED4FC7" w:rsidP="00ED4FC7">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27B69CDA" w14:textId="77777777" w:rsidR="00ED4FC7" w:rsidRPr="001F7514" w:rsidRDefault="00ED4FC7" w:rsidP="00ED4FC7">
            <w:pPr>
              <w:rPr>
                <w:lang w:val="en-US"/>
              </w:rPr>
            </w:pPr>
            <w:r w:rsidRPr="00ED4FC7">
              <w:rPr>
                <w:lang w:val="en-US"/>
              </w:rPr>
              <w:t xml:space="preserve">All infrastructure connections (power, </w:t>
            </w:r>
            <w:proofErr w:type="spellStart"/>
            <w:r w:rsidRPr="00ED4FC7">
              <w:rPr>
                <w:lang w:val="en-US"/>
              </w:rPr>
              <w:t>fibre</w:t>
            </w:r>
            <w:proofErr w:type="spellEnd"/>
            <w:r w:rsidRPr="00ED4FC7">
              <w:rPr>
                <w:lang w:val="en-US"/>
              </w:rPr>
              <w:t xml:space="preserve">/Ethernet, water/drainage if applicable) shall enter the booth from below (from the ground) and shall be physically protected against tampering, mechanical impact and weather along the entire route from ground level into the booth. The protection shall not compromise the ballistic class of the </w:t>
            </w:r>
            <w:r w:rsidRPr="00ED4FC7">
              <w:rPr>
                <w:lang w:val="en-US"/>
              </w:rPr>
              <w:lastRenderedPageBreak/>
              <w:t>booth. The Supplier shall describe and illustrate the solution.</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23AC1A09" w14:textId="77777777" w:rsidR="00ED4FC7" w:rsidRPr="001F7514" w:rsidRDefault="00ED4FC7" w:rsidP="00ED4FC7">
            <w:pPr>
              <w:rPr>
                <w:lang w:val="en-US"/>
              </w:rPr>
            </w:pPr>
            <w:r w:rsidRPr="001F7514">
              <w:rPr>
                <w:lang w:val="en-US"/>
              </w:rPr>
              <w:lastRenderedPageBreak/>
              <w:t>[Supplier shall fill in: confirmation, comments and reference to documentation]</w:t>
            </w:r>
          </w:p>
        </w:tc>
      </w:tr>
      <w:tr w:rsidR="0044618B" w:rsidRPr="00155000" w14:paraId="4D7854D8" w14:textId="77777777" w:rsidTr="0001641F">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C80B581" w14:textId="77777777" w:rsidR="0044618B" w:rsidRDefault="009E472B" w:rsidP="00ED4FC7">
            <w:r>
              <w:t>18</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70C00A86" w14:textId="77777777" w:rsidR="0044618B" w:rsidRDefault="0044618B" w:rsidP="00ED4FC7">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1260AFD8" w14:textId="77777777" w:rsidR="0044618B" w:rsidRPr="00ED4FC7" w:rsidRDefault="007663DF" w:rsidP="00ED4FC7">
            <w:pPr>
              <w:rPr>
                <w:lang w:val="en-US"/>
              </w:rPr>
            </w:pPr>
            <w:bookmarkStart w:id="4" w:name="_Hlk232420131"/>
            <w:r w:rsidRPr="007663DF">
              <w:rPr>
                <w:lang w:val="en-US"/>
              </w:rPr>
              <w:t>The booth must be capable of being securely positioned on various surfaces (e.g. asphalt, gravel, grass) and must be able to stand level regardless of variations in the terrain.</w:t>
            </w:r>
            <w:bookmarkEnd w:id="4"/>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22469A02" w14:textId="77777777" w:rsidR="0044618B" w:rsidRPr="001F7514" w:rsidRDefault="0044618B" w:rsidP="00ED4FC7">
            <w:pPr>
              <w:rPr>
                <w:lang w:val="en-US"/>
              </w:rPr>
            </w:pPr>
          </w:p>
          <w:p w14:paraId="098EFC79" w14:textId="77777777" w:rsidR="001B42FF" w:rsidRDefault="00000000">
            <w:pPr>
              <w:rPr>
                <w:lang w:val="en-US"/>
              </w:rPr>
            </w:pPr>
            <w:r>
              <w:rPr>
                <w:lang w:val="en-US"/>
              </w:rPr>
              <w:t>[Supplier shall fill in: confirmation, comments and reference to documentation]</w:t>
            </w:r>
          </w:p>
        </w:tc>
      </w:tr>
    </w:tbl>
    <w:p w14:paraId="1C5BC6BA" w14:textId="77777777" w:rsidR="005C41C8" w:rsidRPr="001F7514" w:rsidRDefault="005C41C8" w:rsidP="005C41C8">
      <w:pPr>
        <w:pStyle w:val="Overskrift1"/>
        <w:rPr>
          <w:lang w:val="en-US"/>
        </w:rPr>
      </w:pPr>
      <w:r w:rsidRPr="001F7514">
        <w:rPr>
          <w:lang w:val="en-US"/>
        </w:rPr>
        <w:t>Climate adaptation, ventilation and working environment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800"/>
        <w:gridCol w:w="4400"/>
        <w:gridCol w:w="3638"/>
      </w:tblGrid>
      <w:tr w:rsidR="005C41C8" w14:paraId="58CBA223" w14:textId="77777777" w:rsidTr="00F00114">
        <w:trPr>
          <w:tblHeader/>
        </w:trPr>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07E38266" w14:textId="77777777" w:rsidR="005C41C8" w:rsidRDefault="005C41C8" w:rsidP="00F00114">
            <w:r>
              <w:t>ID</w:t>
            </w:r>
          </w:p>
        </w:tc>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3E0E38B4" w14:textId="77777777" w:rsidR="005C41C8" w:rsidRDefault="005C41C8" w:rsidP="00F00114">
            <w:r>
              <w:t>Type</w:t>
            </w:r>
          </w:p>
        </w:tc>
        <w:tc>
          <w:tcPr>
            <w:tcW w:w="44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42A22D54" w14:textId="77777777" w:rsidR="005C41C8" w:rsidRDefault="005C41C8" w:rsidP="00F00114">
            <w:proofErr w:type="spellStart"/>
            <w:r>
              <w:t>Requirement</w:t>
            </w:r>
            <w:proofErr w:type="spellEnd"/>
          </w:p>
        </w:tc>
        <w:tc>
          <w:tcPr>
            <w:tcW w:w="3638"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62B1C47C" w14:textId="77777777" w:rsidR="005C41C8" w:rsidRDefault="005C41C8" w:rsidP="00F00114">
            <w:proofErr w:type="spellStart"/>
            <w:r>
              <w:t>Supplier</w:t>
            </w:r>
            <w:proofErr w:type="spellEnd"/>
            <w:r>
              <w:t xml:space="preserve"> </w:t>
            </w:r>
            <w:proofErr w:type="spellStart"/>
            <w:r>
              <w:t>reply</w:t>
            </w:r>
            <w:proofErr w:type="spellEnd"/>
            <w:r>
              <w:t xml:space="preserve"> / </w:t>
            </w:r>
            <w:proofErr w:type="spellStart"/>
            <w:r>
              <w:t>compliance</w:t>
            </w:r>
            <w:proofErr w:type="spellEnd"/>
            <w:r>
              <w:t xml:space="preserve"> &amp; </w:t>
            </w:r>
            <w:proofErr w:type="spellStart"/>
            <w:r>
              <w:t>documentation</w:t>
            </w:r>
            <w:proofErr w:type="spellEnd"/>
          </w:p>
        </w:tc>
      </w:tr>
      <w:tr w:rsidR="005C41C8" w:rsidRPr="00155000" w14:paraId="22CBD82B"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1717F16F" w14:textId="77777777" w:rsidR="005C41C8" w:rsidRDefault="009E472B" w:rsidP="00F00114">
            <w:r>
              <w:t>19</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0C95E533"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D86A001" w14:textId="77777777" w:rsidR="005C41C8" w:rsidRPr="001F7514" w:rsidRDefault="005C41C8" w:rsidP="00F00114">
            <w:pPr>
              <w:rPr>
                <w:lang w:val="en-US"/>
              </w:rPr>
            </w:pPr>
            <w:r w:rsidRPr="001F7514">
              <w:rPr>
                <w:lang w:val="en-US"/>
              </w:rPr>
              <w:t>The booth shall be designed for outdoor year-round use in Norwegian climate, with operational temperature range −30 °C to +35 °C, exposure to driven snow, rain, salt mist and UV. Construction materials shall be corrosion-resistant or treated accordingly</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60B53555"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51AB2800"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0130BEBE" w14:textId="77777777" w:rsidR="005C41C8" w:rsidRDefault="009E472B" w:rsidP="00F00114">
            <w:r>
              <w:t>20</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46123FB0"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45221369" w14:textId="77777777" w:rsidR="005C41C8" w:rsidRPr="001F7514" w:rsidRDefault="005C41C8" w:rsidP="00F00114">
            <w:pPr>
              <w:rPr>
                <w:lang w:val="en-US"/>
              </w:rPr>
            </w:pPr>
            <w:r w:rsidRPr="001F7514">
              <w:rPr>
                <w:lang w:val="en-US"/>
              </w:rPr>
              <w:t xml:space="preserve">The booth </w:t>
            </w:r>
            <w:proofErr w:type="gramStart"/>
            <w:r w:rsidRPr="001F7514">
              <w:rPr>
                <w:lang w:val="en-US"/>
              </w:rPr>
              <w:t>shall</w:t>
            </w:r>
            <w:proofErr w:type="gramEnd"/>
            <w:r w:rsidRPr="001F7514">
              <w:rPr>
                <w:lang w:val="en-US"/>
              </w:rPr>
              <w:t xml:space="preserve"> maintain an internal temperature of 20 ± 3 °C at any outside temperature between −30 °C and +35 °C, with </w:t>
            </w:r>
            <w:r>
              <w:rPr>
                <w:lang w:val="en-US"/>
              </w:rPr>
              <w:t>two</w:t>
            </w:r>
            <w:r w:rsidRPr="001F7514">
              <w:rPr>
                <w:lang w:val="en-US"/>
              </w:rPr>
              <w:t xml:space="preserve"> occupant</w:t>
            </w:r>
            <w:r>
              <w:rPr>
                <w:lang w:val="en-US"/>
              </w:rPr>
              <w:t>s</w:t>
            </w:r>
            <w:r w:rsidRPr="001F7514">
              <w:rPr>
                <w:lang w:val="en-US"/>
              </w:rPr>
              <w:t xml:space="preserve"> inside and the door closed. Heating and cooling shall be electrically powered and shall comply with EN 60335 (or equivalent).</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474F8B98"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41F7EA15"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2E2A636A" w14:textId="77777777" w:rsidR="005C41C8" w:rsidRDefault="008D313E" w:rsidP="00F00114">
            <w:r>
              <w:t>2</w:t>
            </w:r>
            <w:r w:rsidR="009E472B">
              <w:t>1</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2B34A410"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1D86C964" w14:textId="77777777" w:rsidR="00185A1C" w:rsidRPr="00185A1C" w:rsidRDefault="00185A1C" w:rsidP="00185A1C">
            <w:pPr>
              <w:rPr>
                <w:lang w:val="en-US"/>
              </w:rPr>
            </w:pPr>
            <w:r w:rsidRPr="00185A1C">
              <w:rPr>
                <w:lang w:val="en-US"/>
              </w:rPr>
              <w:t xml:space="preserve">The booth shall provide forced ventilation dimensioned for continuous (24/7) use by two </w:t>
            </w:r>
            <w:proofErr w:type="gramStart"/>
            <w:r w:rsidRPr="00185A1C">
              <w:rPr>
                <w:lang w:val="en-US"/>
              </w:rPr>
              <w:t>persons</w:t>
            </w:r>
            <w:proofErr w:type="gramEnd"/>
            <w:r w:rsidRPr="00185A1C">
              <w:rPr>
                <w:lang w:val="en-US"/>
              </w:rPr>
              <w:t>, ensuring a satisfactory indoor working environment. As a minimum, CO₂ concentration shall be kept ≤ 1000 ppm under full occupancy. Intake and exhaust shall be positioned so that they cannot be obstructed by external actors and so that water/snow ingress is prevented.</w:t>
            </w:r>
          </w:p>
          <w:p w14:paraId="56E8B10E" w14:textId="77777777" w:rsidR="005C41C8" w:rsidRPr="001F7514" w:rsidRDefault="00185A1C" w:rsidP="00185A1C">
            <w:pPr>
              <w:rPr>
                <w:lang w:val="en-US"/>
              </w:rPr>
            </w:pPr>
            <w:r w:rsidRPr="00185A1C">
              <w:rPr>
                <w:lang w:val="en-US"/>
              </w:rPr>
              <w:lastRenderedPageBreak/>
              <w:t>The supplier shall describe how this is achieved.</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37DD5AFA" w14:textId="77777777" w:rsidR="005C41C8" w:rsidRPr="001F7514" w:rsidRDefault="005C41C8" w:rsidP="00F00114">
            <w:pPr>
              <w:rPr>
                <w:lang w:val="en-US"/>
              </w:rPr>
            </w:pPr>
            <w:r w:rsidRPr="001F7514">
              <w:rPr>
                <w:lang w:val="en-US"/>
              </w:rPr>
              <w:lastRenderedPageBreak/>
              <w:t>[Supplier shall fill in: confirmation, comments and reference to documentation]</w:t>
            </w:r>
          </w:p>
        </w:tc>
      </w:tr>
      <w:tr w:rsidR="005C41C8" w:rsidRPr="00155000" w14:paraId="06C2CE27"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5EDC097C" w14:textId="77777777" w:rsidR="005C41C8" w:rsidRDefault="008D313E" w:rsidP="00F00114">
            <w:r>
              <w:t>2</w:t>
            </w:r>
            <w:r w:rsidR="009E472B">
              <w:t>2</w:t>
            </w:r>
            <w:r>
              <w:t>.</w:t>
            </w:r>
          </w:p>
        </w:tc>
        <w:tc>
          <w:tcPr>
            <w:tcW w:w="800" w:type="dxa"/>
            <w:tcBorders>
              <w:top w:val="single" w:sz="4" w:space="0" w:color="808080"/>
              <w:left w:val="single" w:sz="4" w:space="0" w:color="808080"/>
              <w:bottom w:val="single" w:sz="4" w:space="0" w:color="808080"/>
              <w:right w:val="single" w:sz="4" w:space="0" w:color="808080"/>
            </w:tcBorders>
            <w:shd w:val="clear" w:color="auto" w:fill="E2EFDA"/>
            <w:tcMar>
              <w:top w:w="80" w:type="dxa"/>
              <w:left w:w="120" w:type="dxa"/>
              <w:bottom w:w="80" w:type="dxa"/>
              <w:right w:w="120" w:type="dxa"/>
            </w:tcMar>
          </w:tcPr>
          <w:p w14:paraId="3A64BC6E" w14:textId="77777777" w:rsidR="005C41C8" w:rsidRDefault="005C41C8" w:rsidP="00F00114">
            <w:r>
              <w:t>E</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459D8E65" w14:textId="77777777" w:rsidR="005C41C8" w:rsidRPr="001F7514" w:rsidRDefault="00D52C1B" w:rsidP="00F00114">
            <w:pPr>
              <w:rPr>
                <w:lang w:val="en-US"/>
              </w:rPr>
            </w:pPr>
            <w:r w:rsidRPr="00D52C1B">
              <w:rPr>
                <w:lang w:val="en-US"/>
              </w:rPr>
              <w:t>The Customer needs an effective and energy-efficient heating and cooling solution, well-insulated walls/roof/floor, and a low internal noise level (target ≤ 45 dB(A)) for a good working environment. Describe how this is me</w:t>
            </w:r>
            <w:r>
              <w:rPr>
                <w:lang w:val="en-US"/>
              </w:rPr>
              <w:t>t</w:t>
            </w:r>
            <w:r w:rsidRPr="00D52C1B">
              <w:rPr>
                <w:lang w:val="en-US"/>
              </w:rPr>
              <w:t>.</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486C88A4"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23FB00CA"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A6B6816" w14:textId="77777777" w:rsidR="005C41C8" w:rsidRDefault="008D313E" w:rsidP="00F00114">
            <w:r>
              <w:t>2</w:t>
            </w:r>
            <w:r w:rsidR="009E472B">
              <w:t>3</w:t>
            </w:r>
            <w:r>
              <w:t>.</w:t>
            </w:r>
          </w:p>
          <w:p w14:paraId="0584FD7F" w14:textId="77777777" w:rsidR="008D313E" w:rsidRDefault="008D313E" w:rsidP="00F00114"/>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59FD9B05"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130FD42" w14:textId="77777777" w:rsidR="005C41C8" w:rsidRPr="00155000" w:rsidRDefault="005C41C8" w:rsidP="00F00114">
            <w:pPr>
              <w:rPr>
                <w:lang w:val="en-US"/>
              </w:rPr>
            </w:pPr>
            <w:r w:rsidRPr="00155000">
              <w:rPr>
                <w:lang w:val="en-US"/>
              </w:rPr>
              <w:t>The booth shall comply with the Norwegian Working Environment Act (</w:t>
            </w:r>
            <w:proofErr w:type="spellStart"/>
            <w:r w:rsidRPr="00155000">
              <w:rPr>
                <w:lang w:val="en-US"/>
              </w:rPr>
              <w:t>Arbeidsmiljøloven</w:t>
            </w:r>
            <w:proofErr w:type="spellEnd"/>
            <w:r w:rsidRPr="00155000">
              <w:rPr>
                <w:lang w:val="en-US"/>
              </w:rPr>
              <w:t xml:space="preserve">) and </w:t>
            </w:r>
            <w:proofErr w:type="spellStart"/>
            <w:r w:rsidRPr="00155000">
              <w:rPr>
                <w:lang w:val="en-US"/>
              </w:rPr>
              <w:t>Forskrift</w:t>
            </w:r>
            <w:proofErr w:type="spellEnd"/>
            <w:r w:rsidRPr="00155000">
              <w:rPr>
                <w:lang w:val="en-US"/>
              </w:rPr>
              <w:t xml:space="preserve"> om </w:t>
            </w:r>
            <w:proofErr w:type="spellStart"/>
            <w:r w:rsidRPr="00155000">
              <w:rPr>
                <w:lang w:val="en-US"/>
              </w:rPr>
              <w:t>utforming</w:t>
            </w:r>
            <w:proofErr w:type="spellEnd"/>
            <w:r w:rsidRPr="00155000">
              <w:rPr>
                <w:lang w:val="en-US"/>
              </w:rPr>
              <w:t xml:space="preserve"> </w:t>
            </w:r>
            <w:proofErr w:type="spellStart"/>
            <w:r w:rsidRPr="00155000">
              <w:rPr>
                <w:lang w:val="en-US"/>
              </w:rPr>
              <w:t>og</w:t>
            </w:r>
            <w:proofErr w:type="spellEnd"/>
            <w:r w:rsidRPr="00155000">
              <w:rPr>
                <w:lang w:val="en-US"/>
              </w:rPr>
              <w:t xml:space="preserve"> </w:t>
            </w:r>
            <w:proofErr w:type="spellStart"/>
            <w:r w:rsidRPr="00155000">
              <w:rPr>
                <w:lang w:val="en-US"/>
              </w:rPr>
              <w:t>innretning</w:t>
            </w:r>
            <w:proofErr w:type="spellEnd"/>
            <w:r w:rsidRPr="00155000">
              <w:rPr>
                <w:lang w:val="en-US"/>
              </w:rPr>
              <w:t xml:space="preserve"> av </w:t>
            </w:r>
            <w:proofErr w:type="spellStart"/>
            <w:r w:rsidRPr="00155000">
              <w:rPr>
                <w:lang w:val="en-US"/>
              </w:rPr>
              <w:t>arbeidsplasser</w:t>
            </w:r>
            <w:proofErr w:type="spellEnd"/>
            <w:r w:rsidRPr="00155000">
              <w:rPr>
                <w:lang w:val="en-US"/>
              </w:rPr>
              <w:t xml:space="preserve"> </w:t>
            </w:r>
            <w:proofErr w:type="spellStart"/>
            <w:r w:rsidRPr="00155000">
              <w:rPr>
                <w:lang w:val="en-US"/>
              </w:rPr>
              <w:t>og</w:t>
            </w:r>
            <w:proofErr w:type="spellEnd"/>
            <w:r w:rsidRPr="00155000">
              <w:rPr>
                <w:lang w:val="en-US"/>
              </w:rPr>
              <w:t xml:space="preserve"> </w:t>
            </w:r>
            <w:proofErr w:type="spellStart"/>
            <w:r w:rsidRPr="00155000">
              <w:rPr>
                <w:lang w:val="en-US"/>
              </w:rPr>
              <w:t>arbeidslokaler</w:t>
            </w:r>
            <w:proofErr w:type="spellEnd"/>
            <w:r w:rsidRPr="00155000">
              <w:rPr>
                <w:lang w:val="en-US"/>
              </w:rPr>
              <w:t xml:space="preserve"> (best. nr. 702) for permanent workplaces, including lighting, ventilation, acoustic conditions and visibility.</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7F70C323"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679FD72F"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F5A0E96" w14:textId="77777777" w:rsidR="005C41C8" w:rsidRDefault="008D313E" w:rsidP="00F00114">
            <w:r>
              <w:t>2</w:t>
            </w:r>
            <w:r w:rsidR="009E472B">
              <w:t>4</w:t>
            </w:r>
            <w:r>
              <w:t>.</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6CEE7C16"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141B51E7" w14:textId="77777777" w:rsidR="005C41C8" w:rsidRPr="001F7514" w:rsidRDefault="00185A1C" w:rsidP="00F00114">
            <w:pPr>
              <w:rPr>
                <w:lang w:val="en-US"/>
              </w:rPr>
            </w:pPr>
            <w:r w:rsidRPr="00185A1C">
              <w:rPr>
                <w:lang w:val="en-US"/>
              </w:rPr>
              <w:t xml:space="preserve">The booth </w:t>
            </w:r>
            <w:proofErr w:type="gramStart"/>
            <w:r w:rsidRPr="00185A1C">
              <w:rPr>
                <w:lang w:val="en-US"/>
              </w:rPr>
              <w:t>shall</w:t>
            </w:r>
            <w:proofErr w:type="gramEnd"/>
            <w:r w:rsidRPr="00185A1C">
              <w:rPr>
                <w:lang w:val="en-US"/>
              </w:rPr>
              <w:t xml:space="preserve"> provide a functional workspace for two </w:t>
            </w:r>
            <w:proofErr w:type="gramStart"/>
            <w:r w:rsidRPr="00185A1C">
              <w:rPr>
                <w:lang w:val="en-US"/>
              </w:rPr>
              <w:t>persons</w:t>
            </w:r>
            <w:proofErr w:type="gramEnd"/>
            <w:r w:rsidRPr="00185A1C">
              <w:rPr>
                <w:lang w:val="en-US"/>
              </w:rPr>
              <w:t xml:space="preserve"> seated, including seating positions and desk/work surface for two. As a minimum it shall provide a clear internal width of ≥ [2.30] m and usable depth allowing two adjacent seated workstations, with internal head clearance ≥ 2.10 m. The layout shall not obstruct entry/exit or the ventilation intakes/exhaust (cf. </w:t>
            </w:r>
            <w:r w:rsidR="00D52C1B">
              <w:rPr>
                <w:lang w:val="en-US"/>
              </w:rPr>
              <w:t>requirement</w:t>
            </w:r>
            <w:r w:rsidRPr="00185A1C">
              <w:rPr>
                <w:lang w:val="en-US"/>
              </w:rPr>
              <w:t xml:space="preserve"> 2</w:t>
            </w:r>
            <w:r w:rsidR="007E3B0F">
              <w:rPr>
                <w:lang w:val="en-US"/>
              </w:rPr>
              <w:t>1</w:t>
            </w:r>
            <w:r w:rsidRPr="00185A1C">
              <w:rPr>
                <w:lang w:val="en-US"/>
              </w:rPr>
              <w:t>). The supplier shall describe and illustrate the internal layout for two persons.</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7721D2C5" w14:textId="77777777" w:rsidR="005C41C8" w:rsidRPr="001F7514" w:rsidRDefault="005C41C8" w:rsidP="00F00114">
            <w:pPr>
              <w:rPr>
                <w:lang w:val="en-US"/>
              </w:rPr>
            </w:pPr>
            <w:r w:rsidRPr="001F7514">
              <w:rPr>
                <w:lang w:val="en-US"/>
              </w:rPr>
              <w:t>[Supplier shall fill in: confirmation, comments and reference to documentation]</w:t>
            </w:r>
          </w:p>
        </w:tc>
      </w:tr>
      <w:tr w:rsidR="00ED4FC7" w:rsidRPr="00155000" w14:paraId="4102D812"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A0F1D95" w14:textId="77777777" w:rsidR="00ED4FC7" w:rsidRDefault="008D313E" w:rsidP="00ED4FC7">
            <w:r>
              <w:t>2</w:t>
            </w:r>
            <w:r w:rsidR="009E472B">
              <w:t>5</w:t>
            </w:r>
            <w:r>
              <w:t>.</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30EED278" w14:textId="77777777" w:rsidR="00ED4FC7" w:rsidRDefault="00ED4FC7" w:rsidP="00ED4FC7">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550D0A74" w14:textId="77777777" w:rsidR="00BE3C60" w:rsidRPr="00BE3C60" w:rsidRDefault="00BE3C60" w:rsidP="00BE3C60">
            <w:pPr>
              <w:rPr>
                <w:lang w:val="en-US"/>
              </w:rPr>
            </w:pPr>
            <w:r w:rsidRPr="00BE3C60">
              <w:rPr>
                <w:lang w:val="en-US"/>
              </w:rPr>
              <w:t xml:space="preserve">The booth shall have an emergency ventilation system, independent of the primary ventilation, that protects two occupants both if the primary ventilation fails and if the outside air is contaminated (e.g. tear gas, smoke). In case of outside </w:t>
            </w:r>
            <w:proofErr w:type="gramStart"/>
            <w:r w:rsidRPr="00BE3C60">
              <w:rPr>
                <w:lang w:val="en-US"/>
              </w:rPr>
              <w:t>contamination</w:t>
            </w:r>
            <w:proofErr w:type="gramEnd"/>
            <w:r w:rsidRPr="00BE3C60">
              <w:rPr>
                <w:lang w:val="en-US"/>
              </w:rPr>
              <w:t xml:space="preserve"> it shall be possible to shut off the outside air and/or supply filtered air, so the occupants can stay safely inside or evacuate in a controlled way.</w:t>
            </w:r>
          </w:p>
          <w:p w14:paraId="7056DB34" w14:textId="77777777" w:rsidR="00ED4FC7" w:rsidRDefault="00BE3C60" w:rsidP="00BE3C60">
            <w:pPr>
              <w:rPr>
                <w:lang w:val="en-US"/>
              </w:rPr>
            </w:pPr>
            <w:r w:rsidRPr="00BE3C60">
              <w:rPr>
                <w:lang w:val="en-US"/>
              </w:rPr>
              <w:lastRenderedPageBreak/>
              <w:t xml:space="preserve">The Supplier shall state how long the system keeps the air safe </w:t>
            </w:r>
            <w:r>
              <w:rPr>
                <w:lang w:val="en-US"/>
              </w:rPr>
              <w:t>for two occupants.</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4F245CA4" w14:textId="77777777" w:rsidR="00ED4FC7" w:rsidRPr="001F7514" w:rsidRDefault="00ED4FC7" w:rsidP="00ED4FC7">
            <w:pPr>
              <w:rPr>
                <w:lang w:val="en-US"/>
              </w:rPr>
            </w:pPr>
            <w:r w:rsidRPr="001F7514">
              <w:rPr>
                <w:lang w:val="en-US"/>
              </w:rPr>
              <w:lastRenderedPageBreak/>
              <w:t>[Supplier shall fill in: confirmation, comments and reference to documentation]</w:t>
            </w:r>
          </w:p>
        </w:tc>
      </w:tr>
      <w:tr w:rsidR="00467763" w:rsidRPr="00155000" w14:paraId="41450F41"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2527F1DF" w14:textId="77777777" w:rsidR="00467763" w:rsidRDefault="008D313E" w:rsidP="00467763">
            <w:r>
              <w:t>2</w:t>
            </w:r>
            <w:r w:rsidR="009E472B">
              <w:t>6</w:t>
            </w:r>
            <w:r>
              <w:t>.</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0876CEDB" w14:textId="77777777" w:rsidR="00467763" w:rsidRDefault="00467763" w:rsidP="00467763">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50EA6F0A" w14:textId="77777777" w:rsidR="00BE3C60" w:rsidRPr="00BE3C60" w:rsidRDefault="00BE3C60" w:rsidP="00BE3C60">
            <w:pPr>
              <w:rPr>
                <w:lang w:val="en-US"/>
              </w:rPr>
            </w:pPr>
            <w:r w:rsidRPr="00BE3C60">
              <w:rPr>
                <w:lang w:val="en-US"/>
              </w:rPr>
              <w:t>The booth shall include a dedicated area, prepared for the later installation of storage for both personal and shared/communal equipment, including:</w:t>
            </w:r>
          </w:p>
          <w:p w14:paraId="4CB2B769" w14:textId="77777777" w:rsidR="00BE3C60" w:rsidRPr="00BE3C60" w:rsidRDefault="00BE3C60" w:rsidP="00BE3C60">
            <w:pPr>
              <w:pStyle w:val="Listeavsnitt"/>
              <w:numPr>
                <w:ilvl w:val="0"/>
                <w:numId w:val="58"/>
              </w:numPr>
              <w:rPr>
                <w:lang w:val="en-US"/>
              </w:rPr>
            </w:pPr>
            <w:r w:rsidRPr="00BE3C60">
              <w:rPr>
                <w:lang w:val="en-US"/>
              </w:rPr>
              <w:t>Shields, sandbags, breaching equipment</w:t>
            </w:r>
          </w:p>
          <w:p w14:paraId="7F331CBE" w14:textId="77777777" w:rsidR="00BE3C60" w:rsidRPr="00BE3C60" w:rsidRDefault="00BE3C60" w:rsidP="00BE3C60">
            <w:pPr>
              <w:pStyle w:val="Listeavsnitt"/>
              <w:numPr>
                <w:ilvl w:val="0"/>
                <w:numId w:val="58"/>
              </w:numPr>
              <w:rPr>
                <w:lang w:val="en-US"/>
              </w:rPr>
            </w:pPr>
            <w:r w:rsidRPr="00BE3C60">
              <w:rPr>
                <w:lang w:val="en-US"/>
              </w:rPr>
              <w:t>Personal protective equipment</w:t>
            </w:r>
          </w:p>
          <w:p w14:paraId="66E2B0EA" w14:textId="77777777" w:rsidR="00BE3C60" w:rsidRPr="00BE3C60" w:rsidRDefault="00BE3C60" w:rsidP="00BE3C60">
            <w:pPr>
              <w:pStyle w:val="Listeavsnitt"/>
              <w:numPr>
                <w:ilvl w:val="0"/>
                <w:numId w:val="58"/>
              </w:numPr>
              <w:rPr>
                <w:lang w:val="en-US"/>
              </w:rPr>
            </w:pPr>
            <w:r w:rsidRPr="00BE3C60">
              <w:rPr>
                <w:lang w:val="en-US"/>
              </w:rPr>
              <w:t>Rack for long guns (two-handed firearms)</w:t>
            </w:r>
          </w:p>
          <w:p w14:paraId="21A9DFA5" w14:textId="77777777" w:rsidR="00467763" w:rsidRPr="00BE3C60" w:rsidRDefault="00BE3C60" w:rsidP="00BE3C60">
            <w:pPr>
              <w:rPr>
                <w:lang w:val="en-US"/>
              </w:rPr>
            </w:pPr>
            <w:r w:rsidRPr="00BE3C60">
              <w:rPr>
                <w:lang w:val="en-US"/>
              </w:rPr>
              <w:t>The actual storage units and weapon rack are supplied separately by the Customer. The booth shall be delivered ready-prepared for mounting, with the necessary fixing points / brackets (or equivalent provisions) so that these can be installed without compromising the ballistic protection (cf. requirement 7). The Supplier shall describe and illustrate the prepared area and the mounting provisions.</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0CF5803B" w14:textId="77777777" w:rsidR="00467763" w:rsidRPr="001F7514" w:rsidRDefault="00467763" w:rsidP="00467763">
            <w:pPr>
              <w:rPr>
                <w:lang w:val="en-US"/>
              </w:rPr>
            </w:pPr>
            <w:r w:rsidRPr="001F7514">
              <w:rPr>
                <w:lang w:val="en-US"/>
              </w:rPr>
              <w:t>[Supplier shall fill in: confirmation, comments and reference to documentation]</w:t>
            </w:r>
          </w:p>
        </w:tc>
      </w:tr>
    </w:tbl>
    <w:p w14:paraId="116716D2" w14:textId="77777777" w:rsidR="005C41C8" w:rsidRPr="000246A3" w:rsidRDefault="005C41C8" w:rsidP="005C41C8">
      <w:pPr>
        <w:pStyle w:val="Overskrift1"/>
        <w:rPr>
          <w:lang w:val="en-US"/>
        </w:rPr>
      </w:pPr>
      <w:r w:rsidRPr="000246A3">
        <w:rPr>
          <w:lang w:val="en-US"/>
        </w:rPr>
        <w:t>Power, communications and IT interfaces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800"/>
        <w:gridCol w:w="4400"/>
        <w:gridCol w:w="3638"/>
      </w:tblGrid>
      <w:tr w:rsidR="005C41C8" w14:paraId="5E2EF1F5" w14:textId="77777777" w:rsidTr="00F00114">
        <w:trPr>
          <w:tblHeader/>
        </w:trPr>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3AE32079" w14:textId="77777777" w:rsidR="005C41C8" w:rsidRDefault="005C41C8" w:rsidP="00F00114">
            <w:r>
              <w:t>ID</w:t>
            </w:r>
          </w:p>
        </w:tc>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3661A5EA" w14:textId="77777777" w:rsidR="005C41C8" w:rsidRDefault="005C41C8" w:rsidP="00F00114">
            <w:r>
              <w:t>Type</w:t>
            </w:r>
          </w:p>
        </w:tc>
        <w:tc>
          <w:tcPr>
            <w:tcW w:w="44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5B26C152" w14:textId="77777777" w:rsidR="005C41C8" w:rsidRDefault="005C41C8" w:rsidP="00F00114">
            <w:proofErr w:type="spellStart"/>
            <w:r>
              <w:t>Requirement</w:t>
            </w:r>
            <w:proofErr w:type="spellEnd"/>
          </w:p>
        </w:tc>
        <w:tc>
          <w:tcPr>
            <w:tcW w:w="3638"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78D35348" w14:textId="77777777" w:rsidR="005C41C8" w:rsidRDefault="005C41C8" w:rsidP="00F00114">
            <w:proofErr w:type="spellStart"/>
            <w:r>
              <w:t>Supplier</w:t>
            </w:r>
            <w:proofErr w:type="spellEnd"/>
            <w:r>
              <w:t xml:space="preserve"> </w:t>
            </w:r>
            <w:proofErr w:type="spellStart"/>
            <w:r>
              <w:t>reply</w:t>
            </w:r>
            <w:proofErr w:type="spellEnd"/>
            <w:r>
              <w:t xml:space="preserve"> / </w:t>
            </w:r>
            <w:proofErr w:type="spellStart"/>
            <w:r>
              <w:t>compliance</w:t>
            </w:r>
            <w:proofErr w:type="spellEnd"/>
            <w:r>
              <w:t xml:space="preserve"> &amp; </w:t>
            </w:r>
            <w:proofErr w:type="spellStart"/>
            <w:r>
              <w:t>documentation</w:t>
            </w:r>
            <w:proofErr w:type="spellEnd"/>
          </w:p>
        </w:tc>
      </w:tr>
      <w:tr w:rsidR="005C41C8" w:rsidRPr="00155000" w14:paraId="3A6BE5CC"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4A052722" w14:textId="77777777" w:rsidR="005C41C8" w:rsidRDefault="009E472B" w:rsidP="00F00114">
            <w:r>
              <w:t>27</w:t>
            </w:r>
            <w:r w:rsidR="008D313E">
              <w:t>.</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42BB291B"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2124BDE9" w14:textId="77777777" w:rsidR="005C41C8" w:rsidRPr="001F7514" w:rsidRDefault="005C41C8" w:rsidP="00F00114">
            <w:pPr>
              <w:rPr>
                <w:lang w:val="en-US"/>
              </w:rPr>
            </w:pPr>
            <w:r w:rsidRPr="001F7514">
              <w:rPr>
                <w:lang w:val="en-US"/>
              </w:rPr>
              <w:t xml:space="preserve">The booth shall operate on a single 230 V AC / 50 Hz single-phase supply (Norwegian standard). Internal distribution shall include automatic </w:t>
            </w:r>
            <w:proofErr w:type="gramStart"/>
            <w:r w:rsidRPr="001F7514">
              <w:rPr>
                <w:lang w:val="en-US"/>
              </w:rPr>
              <w:t>fuses,</w:t>
            </w:r>
            <w:proofErr w:type="gramEnd"/>
            <w:r w:rsidRPr="001F7514">
              <w:rPr>
                <w:lang w:val="en-US"/>
              </w:rPr>
              <w:t xml:space="preserve"> RCD protection</w:t>
            </w:r>
            <w:r>
              <w:rPr>
                <w:lang w:val="en-US"/>
              </w:rPr>
              <w:t>.</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199669F7"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7D153218"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585B9E5F" w14:textId="77777777" w:rsidR="005C41C8" w:rsidRDefault="009E472B" w:rsidP="00F00114">
            <w:r>
              <w:t>28</w:t>
            </w:r>
            <w:r w:rsidR="008D313E">
              <w:t>.</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4DD7857E"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0290A96" w14:textId="77777777" w:rsidR="005C41C8" w:rsidRPr="001F7514" w:rsidRDefault="005C41C8" w:rsidP="00F00114">
            <w:pPr>
              <w:rPr>
                <w:lang w:val="en-US"/>
              </w:rPr>
            </w:pPr>
            <w:r w:rsidRPr="001F7514">
              <w:rPr>
                <w:lang w:val="en-US"/>
              </w:rPr>
              <w:t xml:space="preserve">All electrical installations shall comply with NEK 400:2026 (Norwegian wiring regulations), or the version of NEK 400 in force at the time of design </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21881833"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7457BC90"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312FAD31" w14:textId="77777777" w:rsidR="005C41C8" w:rsidRDefault="00B0461F" w:rsidP="00F00114">
            <w:r>
              <w:lastRenderedPageBreak/>
              <w:t>29</w:t>
            </w:r>
            <w:r w:rsidR="008D313E">
              <w:t>.</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0D140EFD"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558FBFC0" w14:textId="77777777" w:rsidR="005C41C8" w:rsidRPr="001F7514" w:rsidRDefault="005C41C8" w:rsidP="00F00114">
            <w:pPr>
              <w:rPr>
                <w:lang w:val="en-US"/>
              </w:rPr>
            </w:pPr>
            <w:r w:rsidRPr="001F7514">
              <w:rPr>
                <w:lang w:val="en-US"/>
              </w:rPr>
              <w:t xml:space="preserve">The booth shall have minimum </w:t>
            </w:r>
            <w:r>
              <w:rPr>
                <w:lang w:val="en-US"/>
              </w:rPr>
              <w:t xml:space="preserve">six (6) </w:t>
            </w:r>
            <w:r w:rsidRPr="001F7514">
              <w:rPr>
                <w:lang w:val="en-US"/>
              </w:rPr>
              <w:t>internal 230 V power outlets and minimum two (2) USB-C outlets, accessible from the seated/standing working position.</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06BBF94D"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27FC360B"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4E9C5FD" w14:textId="77777777" w:rsidR="005C41C8" w:rsidRDefault="008D313E" w:rsidP="00F00114">
            <w:r>
              <w:t>3</w:t>
            </w:r>
            <w:r w:rsidR="00B0461F">
              <w:t>0</w:t>
            </w:r>
            <w:r>
              <w:t>.</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775D677A"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5557BB17" w14:textId="77777777" w:rsidR="005C41C8" w:rsidRPr="001F7514" w:rsidRDefault="00ED4FC7" w:rsidP="00F00114">
            <w:pPr>
              <w:rPr>
                <w:lang w:val="en-US"/>
              </w:rPr>
            </w:pPr>
            <w:r w:rsidRPr="00ED4FC7">
              <w:rPr>
                <w:lang w:val="en-US"/>
              </w:rPr>
              <w:t xml:space="preserve">The booth shall be prepared for </w:t>
            </w:r>
            <w:proofErr w:type="spellStart"/>
            <w:r w:rsidRPr="00ED4FC7">
              <w:rPr>
                <w:lang w:val="en-US"/>
              </w:rPr>
              <w:t>fibre</w:t>
            </w:r>
            <w:proofErr w:type="spellEnd"/>
            <w:r w:rsidRPr="00ED4FC7">
              <w:rPr>
                <w:lang w:val="en-US"/>
              </w:rPr>
              <w:t xml:space="preserve">-optic and </w:t>
            </w:r>
            <w:r w:rsidR="00837AC3">
              <w:rPr>
                <w:lang w:val="en-US"/>
              </w:rPr>
              <w:t xml:space="preserve">power </w:t>
            </w:r>
            <w:r w:rsidRPr="00ED4FC7">
              <w:rPr>
                <w:lang w:val="en-US"/>
              </w:rPr>
              <w:t>cabling, with an internal patch panel and cable entry point that can be sealed against weather and that maintains the ballistic protection class. The booth shall include internal cable trays / conduits (</w:t>
            </w:r>
            <w:proofErr w:type="spellStart"/>
            <w:r w:rsidRPr="00ED4FC7">
              <w:rPr>
                <w:lang w:val="en-US"/>
              </w:rPr>
              <w:t>føringsveier</w:t>
            </w:r>
            <w:proofErr w:type="spellEnd"/>
            <w:r w:rsidRPr="00ED4FC7">
              <w:rPr>
                <w:lang w:val="en-US"/>
              </w:rPr>
              <w:t xml:space="preserve">) from the cable entry point to the IT rack position, to the door (for access control) and </w:t>
            </w:r>
            <w:r w:rsidR="001327B0" w:rsidRPr="001327B0">
              <w:rPr>
                <w:lang w:val="en-US"/>
              </w:rPr>
              <w:t>to relevant interior outlets, and to security cameras on the roof</w:t>
            </w:r>
            <w:r w:rsidR="001327B0">
              <w:rPr>
                <w:lang w:val="en-US"/>
              </w:rPr>
              <w:t>.</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21B1404B"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482ECF2B"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11B211B3" w14:textId="77777777" w:rsidR="005C41C8" w:rsidRDefault="008D313E" w:rsidP="00F00114">
            <w:r>
              <w:t>3</w:t>
            </w:r>
            <w:r w:rsidR="00B0461F">
              <w:t>1</w:t>
            </w:r>
            <w:r>
              <w:t>.</w:t>
            </w:r>
          </w:p>
        </w:tc>
        <w:tc>
          <w:tcPr>
            <w:tcW w:w="800" w:type="dxa"/>
            <w:tcBorders>
              <w:top w:val="single" w:sz="4" w:space="0" w:color="808080"/>
              <w:left w:val="single" w:sz="4" w:space="0" w:color="808080"/>
              <w:bottom w:val="single" w:sz="4" w:space="0" w:color="808080"/>
              <w:right w:val="single" w:sz="4" w:space="0" w:color="808080"/>
            </w:tcBorders>
            <w:shd w:val="clear" w:color="auto" w:fill="E2EFDA"/>
            <w:tcMar>
              <w:top w:w="80" w:type="dxa"/>
              <w:left w:w="120" w:type="dxa"/>
              <w:bottom w:w="80" w:type="dxa"/>
              <w:right w:w="120" w:type="dxa"/>
            </w:tcMar>
          </w:tcPr>
          <w:p w14:paraId="775DC15D" w14:textId="77777777" w:rsidR="005C41C8" w:rsidRDefault="005C41C8" w:rsidP="00F00114">
            <w:r>
              <w:t>E</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2CFF59C" w14:textId="77777777" w:rsidR="00D52C1B" w:rsidRPr="00D52C1B" w:rsidRDefault="00D52C1B" w:rsidP="00D52C1B">
            <w:pPr>
              <w:rPr>
                <w:lang w:val="en-US"/>
              </w:rPr>
            </w:pPr>
            <w:r w:rsidRPr="00D52C1B">
              <w:rPr>
                <w:lang w:val="en-US"/>
              </w:rPr>
              <w:t>The Customer needs a cabling solution that makes it easy to route cables to the various positions inside and outside the booth (IT rack, door/access control, roof cameras, antennas), that has good spare capacity for future needs, and that does not impair other functionality, in particular the ballistic protection (cf. requirement 7) and the ventilation (cf. requirement 21). Describe how this is met.</w:t>
            </w:r>
          </w:p>
          <w:p w14:paraId="5F0E4001" w14:textId="77777777" w:rsidR="005C41C8" w:rsidRPr="00CB205C" w:rsidRDefault="00D52C1B" w:rsidP="00D52C1B">
            <w:pPr>
              <w:rPr>
                <w:lang w:val="en-US"/>
              </w:rPr>
            </w:pPr>
            <w:r w:rsidRPr="00D52C1B">
              <w:rPr>
                <w:lang w:val="en-US"/>
              </w:rPr>
              <w:t>Note: all radio, IT and communication equipment (including TETRA/</w:t>
            </w:r>
            <w:proofErr w:type="spellStart"/>
            <w:r w:rsidRPr="00D52C1B">
              <w:rPr>
                <w:lang w:val="en-US"/>
              </w:rPr>
              <w:t>Nødnett</w:t>
            </w:r>
            <w:proofErr w:type="spellEnd"/>
            <w:r w:rsidRPr="00D52C1B">
              <w:rPr>
                <w:lang w:val="en-US"/>
              </w:rPr>
              <w:t>, 4G/5G, IP-cameras and intercom) is supplied and installed by the Customer. The Supplier shall provide only the necessary preparation (cable trays, entry points, mounting provisions and antenna pass-throughs).</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40BA5A81" w14:textId="77777777" w:rsidR="005C41C8" w:rsidRPr="001F7514" w:rsidRDefault="005C41C8" w:rsidP="00F00114">
            <w:pPr>
              <w:rPr>
                <w:lang w:val="en-US"/>
              </w:rPr>
            </w:pPr>
            <w:r w:rsidRPr="001F7514">
              <w:rPr>
                <w:lang w:val="en-US"/>
              </w:rPr>
              <w:t>[Supplier shall fill in: confirmation, comments and reference to documentation]</w:t>
            </w:r>
          </w:p>
        </w:tc>
      </w:tr>
      <w:tr w:rsidR="00CB205C" w:rsidRPr="00155000" w14:paraId="5EAAC35A" w14:textId="77777777" w:rsidTr="00CB205C">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46CE8953" w14:textId="77777777" w:rsidR="00CB205C" w:rsidRDefault="00CB205C" w:rsidP="00CB205C">
            <w:r>
              <w:t>3</w:t>
            </w:r>
            <w:r w:rsidR="00B0461F">
              <w:t>2</w:t>
            </w:r>
            <w:r>
              <w:t>.</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7C7713C9" w14:textId="77777777" w:rsidR="00CB205C" w:rsidRDefault="00CB205C" w:rsidP="00CB205C">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F3EEFAA" w14:textId="77777777" w:rsidR="00CB205C" w:rsidRPr="001F7514" w:rsidRDefault="00CB205C" w:rsidP="00CB205C">
            <w:pPr>
              <w:rPr>
                <w:lang w:val="en-US"/>
              </w:rPr>
            </w:pPr>
            <w:r w:rsidRPr="00145EE6">
              <w:rPr>
                <w:lang w:val="en-US"/>
              </w:rPr>
              <w:t xml:space="preserve">The booth shall be equipped with exterior floodlights / lighting that can be switched on as needed, and with adjustable interior lighting including a dimmable night-light setting and a red-light (night-vision-preserving) mode for the interior. All lighting, interior and </w:t>
            </w:r>
            <w:r w:rsidRPr="00145EE6">
              <w:rPr>
                <w:lang w:val="en-US"/>
              </w:rPr>
              <w:lastRenderedPageBreak/>
              <w:t>exterior, shall be electronically controllable from the working position (e.g. switch panel or control unit), allowing it to be switched and dimmed, including being quickly turned off. The Supplier shall describe the lighting and control solution.</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2C7D5175" w14:textId="77777777" w:rsidR="00CB205C" w:rsidRPr="001F7514" w:rsidRDefault="00CB205C" w:rsidP="00CB205C">
            <w:pPr>
              <w:rPr>
                <w:lang w:val="en-US"/>
              </w:rPr>
            </w:pPr>
            <w:r w:rsidRPr="001F7514">
              <w:rPr>
                <w:lang w:val="en-US"/>
              </w:rPr>
              <w:lastRenderedPageBreak/>
              <w:t>[Supplier shall fill in: confirmation, comments and reference to documentation]</w:t>
            </w:r>
          </w:p>
        </w:tc>
      </w:tr>
      <w:tr w:rsidR="00CB205C" w:rsidRPr="00155000" w14:paraId="77A8B871" w14:textId="77777777" w:rsidTr="00CB205C">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58154955" w14:textId="77777777" w:rsidR="00CB205C" w:rsidRDefault="00CB205C" w:rsidP="00CB205C">
            <w:r>
              <w:t>3</w:t>
            </w:r>
            <w:r w:rsidR="00B0461F">
              <w:t>3</w:t>
            </w:r>
            <w:r>
              <w:t>.</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43AB2276" w14:textId="77777777" w:rsidR="00CB205C" w:rsidRDefault="00CB205C" w:rsidP="00CB205C">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1755E7E1" w14:textId="77777777" w:rsidR="00CB205C" w:rsidRPr="003C0F36" w:rsidRDefault="00CB205C" w:rsidP="00CB205C">
            <w:pPr>
              <w:rPr>
                <w:lang w:val="en-US"/>
              </w:rPr>
            </w:pPr>
            <w:r w:rsidRPr="00F048D5">
              <w:rPr>
                <w:lang w:val="en-US"/>
              </w:rPr>
              <w:t xml:space="preserve">The booth must be equipped with a speaker/intercom system that allows the occupant to speak from inside </w:t>
            </w:r>
            <w:proofErr w:type="gramStart"/>
            <w:r w:rsidRPr="00F048D5">
              <w:rPr>
                <w:lang w:val="en-US"/>
              </w:rPr>
              <w:t>to those</w:t>
            </w:r>
            <w:proofErr w:type="gramEnd"/>
            <w:r w:rsidRPr="00F048D5">
              <w:rPr>
                <w:lang w:val="en-US"/>
              </w:rPr>
              <w:t xml:space="preserve"> outside.</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55AD6280" w14:textId="77777777" w:rsidR="00CB205C" w:rsidRPr="001F7514" w:rsidRDefault="00CB205C" w:rsidP="00CB205C">
            <w:pPr>
              <w:rPr>
                <w:lang w:val="en-US"/>
              </w:rPr>
            </w:pPr>
            <w:r w:rsidRPr="001F7514">
              <w:rPr>
                <w:lang w:val="en-US"/>
              </w:rPr>
              <w:t>[Supplier shall fill in: confirmation, comments and reference to documentation]</w:t>
            </w:r>
          </w:p>
        </w:tc>
      </w:tr>
    </w:tbl>
    <w:p w14:paraId="1EB8AF21" w14:textId="77777777" w:rsidR="005C41C8" w:rsidRDefault="005C41C8" w:rsidP="005C41C8">
      <w:pPr>
        <w:pStyle w:val="Overskrift1"/>
      </w:pPr>
      <w:proofErr w:type="spellStart"/>
      <w:r>
        <w:t>Interior</w:t>
      </w:r>
      <w:proofErr w:type="spellEnd"/>
      <w:r>
        <w:t xml:space="preserve">, </w:t>
      </w:r>
      <w:proofErr w:type="spellStart"/>
      <w:r>
        <w:t>ergonomics</w:t>
      </w:r>
      <w:proofErr w:type="spellEnd"/>
      <w:r>
        <w:t xml:space="preserve"> and </w:t>
      </w:r>
      <w:proofErr w:type="spellStart"/>
      <w:r>
        <w:t>aesthetics</w:t>
      </w:r>
      <w:proofErr w:type="spellEnd"/>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800"/>
        <w:gridCol w:w="4400"/>
        <w:gridCol w:w="3638"/>
      </w:tblGrid>
      <w:tr w:rsidR="005C41C8" w14:paraId="65EED7AC" w14:textId="77777777" w:rsidTr="00F00114">
        <w:trPr>
          <w:tblHeader/>
        </w:trPr>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2E234401" w14:textId="77777777" w:rsidR="005C41C8" w:rsidRDefault="005C41C8" w:rsidP="00F00114">
            <w:r>
              <w:t>ID</w:t>
            </w:r>
          </w:p>
        </w:tc>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19F4AAFD" w14:textId="77777777" w:rsidR="005C41C8" w:rsidRDefault="005C41C8" w:rsidP="00F00114">
            <w:r>
              <w:t>Type</w:t>
            </w:r>
          </w:p>
        </w:tc>
        <w:tc>
          <w:tcPr>
            <w:tcW w:w="44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5A507078" w14:textId="77777777" w:rsidR="005C41C8" w:rsidRDefault="005C41C8" w:rsidP="00F00114">
            <w:proofErr w:type="spellStart"/>
            <w:r>
              <w:t>Requirement</w:t>
            </w:r>
            <w:proofErr w:type="spellEnd"/>
          </w:p>
        </w:tc>
        <w:tc>
          <w:tcPr>
            <w:tcW w:w="3638"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5AF78D26" w14:textId="77777777" w:rsidR="005C41C8" w:rsidRDefault="005C41C8" w:rsidP="00F00114">
            <w:proofErr w:type="spellStart"/>
            <w:r>
              <w:t>Supplier</w:t>
            </w:r>
            <w:proofErr w:type="spellEnd"/>
            <w:r>
              <w:t xml:space="preserve"> </w:t>
            </w:r>
            <w:proofErr w:type="spellStart"/>
            <w:r>
              <w:t>reply</w:t>
            </w:r>
            <w:proofErr w:type="spellEnd"/>
            <w:r>
              <w:t xml:space="preserve"> / </w:t>
            </w:r>
            <w:proofErr w:type="spellStart"/>
            <w:r>
              <w:t>compliance</w:t>
            </w:r>
            <w:proofErr w:type="spellEnd"/>
            <w:r>
              <w:t xml:space="preserve"> &amp; </w:t>
            </w:r>
            <w:proofErr w:type="spellStart"/>
            <w:r>
              <w:t>documentation</w:t>
            </w:r>
            <w:proofErr w:type="spellEnd"/>
          </w:p>
        </w:tc>
      </w:tr>
      <w:tr w:rsidR="005C41C8" w:rsidRPr="00155000" w14:paraId="76734FCF"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16D4DEC4" w14:textId="77777777" w:rsidR="005C41C8" w:rsidRDefault="008D313E" w:rsidP="00F00114">
            <w:r>
              <w:t>3</w:t>
            </w:r>
            <w:r w:rsidR="00B0461F">
              <w:t>4</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7F72D3A6"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32E8E53" w14:textId="77777777" w:rsidR="005C41C8" w:rsidRPr="001F7514" w:rsidRDefault="005C41C8" w:rsidP="00F00114">
            <w:pPr>
              <w:rPr>
                <w:lang w:val="en-US"/>
              </w:rPr>
            </w:pPr>
            <w:r w:rsidRPr="001F7514">
              <w:rPr>
                <w:lang w:val="en-US"/>
              </w:rPr>
              <w:t>The interior shall include: a height-adjustable seat (sitting and standing positions), a fold-down or fixed work surface, internal lighting (general + task light, both dimmable, ≥ 300 lux at work surface), coat hook, and storage compartment for personal equipment.</w:t>
            </w:r>
            <w:r w:rsidR="00ED4FC7">
              <w:rPr>
                <w:lang w:val="en-US"/>
              </w:rPr>
              <w:br/>
            </w:r>
            <w:r w:rsidR="00ED4FC7">
              <w:rPr>
                <w:lang w:val="en-US"/>
              </w:rPr>
              <w:br/>
            </w:r>
            <w:r w:rsidR="00ED4FC7" w:rsidRPr="00ED4FC7">
              <w:rPr>
                <w:lang w:val="en-US"/>
              </w:rPr>
              <w:t xml:space="preserve">The booth shall include a dedicated, ventilated space for an IT rack for technical equipment, with separate 230 V power feed, earthing point and connection to the internal cable trays. The rack space shall be flexible so that it can accommodate different standard rack solutions; as a minimum it shall accommodate equipment in standard 19-inch format. The Supplier shall state the usable internal dimensions of the space offered (width, depth and height in rack units, U) and describe the adaptations the offered solution allows. Exact rack dimensions and mounting details will be sent by the Customer before production, within the flexibility </w:t>
            </w:r>
            <w:r w:rsidR="00ED4FC7" w:rsidRPr="00ED4FC7">
              <w:rPr>
                <w:lang w:val="en-US"/>
              </w:rPr>
              <w:lastRenderedPageBreak/>
              <w:t xml:space="preserve">described by the Supplier. The rack position </w:t>
            </w:r>
            <w:proofErr w:type="gramStart"/>
            <w:r w:rsidR="00ED4FC7" w:rsidRPr="00ED4FC7">
              <w:rPr>
                <w:lang w:val="en-US"/>
              </w:rPr>
              <w:t>shall</w:t>
            </w:r>
            <w:proofErr w:type="gramEnd"/>
            <w:r w:rsidR="00ED4FC7" w:rsidRPr="00ED4FC7">
              <w:rPr>
                <w:lang w:val="en-US"/>
              </w:rPr>
              <w:t xml:space="preserve"> not obstruct the working area for the occupants and shall be accessible for maintenance.</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5C16EC47" w14:textId="77777777" w:rsidR="005C41C8" w:rsidRPr="001F7514" w:rsidRDefault="005C41C8" w:rsidP="00F00114">
            <w:pPr>
              <w:rPr>
                <w:lang w:val="en-US"/>
              </w:rPr>
            </w:pPr>
            <w:r w:rsidRPr="001F7514">
              <w:rPr>
                <w:lang w:val="en-US"/>
              </w:rPr>
              <w:lastRenderedPageBreak/>
              <w:t>[Supplier shall fill in: confirmation, comments and reference to documentation]</w:t>
            </w:r>
          </w:p>
        </w:tc>
      </w:tr>
      <w:tr w:rsidR="005C41C8" w:rsidRPr="00155000" w14:paraId="2F4D44B2"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40C9A73E" w14:textId="77777777" w:rsidR="005C41C8" w:rsidRDefault="009E472B" w:rsidP="00F00114">
            <w:r>
              <w:t>3</w:t>
            </w:r>
            <w:r w:rsidR="00B0461F">
              <w:t>5</w:t>
            </w:r>
          </w:p>
        </w:tc>
        <w:tc>
          <w:tcPr>
            <w:tcW w:w="800" w:type="dxa"/>
            <w:tcBorders>
              <w:top w:val="single" w:sz="4" w:space="0" w:color="808080"/>
              <w:left w:val="single" w:sz="4" w:space="0" w:color="808080"/>
              <w:bottom w:val="single" w:sz="4" w:space="0" w:color="808080"/>
              <w:right w:val="single" w:sz="4" w:space="0" w:color="808080"/>
            </w:tcBorders>
            <w:shd w:val="clear" w:color="auto" w:fill="E2EFDA"/>
            <w:tcMar>
              <w:top w:w="80" w:type="dxa"/>
              <w:left w:w="120" w:type="dxa"/>
              <w:bottom w:w="80" w:type="dxa"/>
              <w:right w:w="120" w:type="dxa"/>
            </w:tcMar>
          </w:tcPr>
          <w:p w14:paraId="1321D6DC" w14:textId="77777777" w:rsidR="005C41C8" w:rsidRDefault="005C41C8" w:rsidP="00F00114">
            <w:r>
              <w:t>E</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143C6787" w14:textId="77777777" w:rsidR="005C41C8" w:rsidRPr="001F7514" w:rsidRDefault="00D52C1B" w:rsidP="00F00114">
            <w:pPr>
              <w:rPr>
                <w:lang w:val="en-US"/>
              </w:rPr>
            </w:pPr>
            <w:r w:rsidRPr="00D52C1B">
              <w:rPr>
                <w:lang w:val="en-US"/>
              </w:rPr>
              <w:t>The Customer has a need for some welfare provision for the occupants, e.g. a worktop and storage for small appliances such as a coffee machine and microwave, with power on a separate circuit that does not impair the booth's electrical capacity (cf. requirement 27) or climate control (cf. requirement 20). Describe how this is met.</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6C5C62F5"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5BE369B2"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42512586" w14:textId="77777777" w:rsidR="005C41C8" w:rsidRDefault="009E472B" w:rsidP="00F00114">
            <w:r>
              <w:t>3</w:t>
            </w:r>
            <w:r w:rsidR="00B0461F">
              <w:t>6</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3E195CBF"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E07E7C5" w14:textId="77777777" w:rsidR="005C41C8" w:rsidRPr="001F7514" w:rsidRDefault="005C41C8" w:rsidP="00F00114">
            <w:pPr>
              <w:rPr>
                <w:lang w:val="en-US"/>
              </w:rPr>
            </w:pPr>
            <w:r w:rsidRPr="001F7514">
              <w:rPr>
                <w:lang w:val="en-US"/>
              </w:rPr>
              <w:t xml:space="preserve">The exterior shall be finished in a neutral, </w:t>
            </w:r>
            <w:proofErr w:type="gramStart"/>
            <w:r w:rsidRPr="001F7514">
              <w:rPr>
                <w:lang w:val="en-US"/>
              </w:rPr>
              <w:t>low-visibility</w:t>
            </w:r>
            <w:proofErr w:type="gramEnd"/>
            <w:r w:rsidRPr="001F7514">
              <w:rPr>
                <w:lang w:val="en-US"/>
              </w:rPr>
              <w:t xml:space="preserve"> </w:t>
            </w:r>
            <w:proofErr w:type="spellStart"/>
            <w:r w:rsidRPr="001F7514">
              <w:rPr>
                <w:lang w:val="en-US"/>
              </w:rPr>
              <w:t>colour</w:t>
            </w:r>
            <w:proofErr w:type="spellEnd"/>
            <w:r w:rsidRPr="001F7514">
              <w:rPr>
                <w:lang w:val="en-US"/>
              </w:rPr>
              <w:t xml:space="preserve"> by default. The Supplier shall be able to offer alternative RAL </w:t>
            </w:r>
            <w:proofErr w:type="spellStart"/>
            <w:r w:rsidRPr="001F7514">
              <w:rPr>
                <w:lang w:val="en-US"/>
              </w:rPr>
              <w:t>colours</w:t>
            </w:r>
            <w:proofErr w:type="spellEnd"/>
            <w:r w:rsidRPr="001F7514">
              <w:rPr>
                <w:lang w:val="en-US"/>
              </w:rPr>
              <w:t xml:space="preserve"> at no significant extra cost; the price of </w:t>
            </w:r>
            <w:proofErr w:type="spellStart"/>
            <w:r w:rsidRPr="001F7514">
              <w:rPr>
                <w:lang w:val="en-US"/>
              </w:rPr>
              <w:t>customisation</w:t>
            </w:r>
            <w:proofErr w:type="spellEnd"/>
            <w:r w:rsidRPr="001F7514">
              <w:rPr>
                <w:lang w:val="en-US"/>
              </w:rPr>
              <w:t xml:space="preserve"> shall appear in Appendix 2.</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40536F58"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2F67D88D"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3E5AACA1" w14:textId="77777777" w:rsidR="005C41C8" w:rsidRDefault="009E472B" w:rsidP="00F00114">
            <w:r>
              <w:t>3</w:t>
            </w:r>
            <w:r w:rsidR="00B0461F">
              <w:t>7</w:t>
            </w:r>
          </w:p>
        </w:tc>
        <w:tc>
          <w:tcPr>
            <w:tcW w:w="800" w:type="dxa"/>
            <w:tcBorders>
              <w:top w:val="single" w:sz="4" w:space="0" w:color="808080"/>
              <w:left w:val="single" w:sz="4" w:space="0" w:color="808080"/>
              <w:bottom w:val="single" w:sz="4" w:space="0" w:color="808080"/>
              <w:right w:val="single" w:sz="4" w:space="0" w:color="808080"/>
            </w:tcBorders>
            <w:shd w:val="clear" w:color="auto" w:fill="E2EFDA"/>
            <w:tcMar>
              <w:top w:w="80" w:type="dxa"/>
              <w:left w:w="120" w:type="dxa"/>
              <w:bottom w:w="80" w:type="dxa"/>
              <w:right w:w="120" w:type="dxa"/>
            </w:tcMar>
          </w:tcPr>
          <w:p w14:paraId="379D6399" w14:textId="77777777" w:rsidR="005C41C8" w:rsidRDefault="005C41C8" w:rsidP="00F00114">
            <w:r>
              <w:t>E</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2C02A685" w14:textId="77777777" w:rsidR="005C41C8" w:rsidRPr="001F7514" w:rsidRDefault="00D52C1B" w:rsidP="00F00114">
            <w:pPr>
              <w:rPr>
                <w:lang w:val="en-US"/>
              </w:rPr>
            </w:pPr>
            <w:r w:rsidRPr="00D52C1B">
              <w:rPr>
                <w:lang w:val="en-US"/>
              </w:rPr>
              <w:t>The Customer needs booths that appear professional and discreet rather than obviously military, since some will be placed in front of foreign embassies. Describe the visual / aesthetic options offered.</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7CBB1028" w14:textId="77777777" w:rsidR="005C41C8" w:rsidRPr="001F7514" w:rsidRDefault="005C41C8" w:rsidP="00F00114">
            <w:pPr>
              <w:rPr>
                <w:lang w:val="en-US"/>
              </w:rPr>
            </w:pPr>
            <w:r w:rsidRPr="001F7514">
              <w:rPr>
                <w:lang w:val="en-US"/>
              </w:rPr>
              <w:t>[Supplier shall fill in: confirmation, comments and reference to documentation]</w:t>
            </w:r>
          </w:p>
        </w:tc>
      </w:tr>
    </w:tbl>
    <w:p w14:paraId="3DEB632D" w14:textId="77777777" w:rsidR="005C41C8" w:rsidRPr="005C41C8" w:rsidRDefault="005C41C8" w:rsidP="005C41C8">
      <w:pPr>
        <w:pStyle w:val="Overskrift1"/>
        <w:rPr>
          <w:lang w:val="en-US"/>
        </w:rPr>
      </w:pPr>
      <w:r w:rsidRPr="005C41C8">
        <w:rPr>
          <w:lang w:val="en-US"/>
        </w:rPr>
        <w:t>Lifetime, maintenance, warranty and service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800"/>
        <w:gridCol w:w="4400"/>
        <w:gridCol w:w="3638"/>
      </w:tblGrid>
      <w:tr w:rsidR="005C41C8" w14:paraId="6905D2A6" w14:textId="77777777" w:rsidTr="00F00114">
        <w:trPr>
          <w:tblHeader/>
        </w:trPr>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0A4899E8" w14:textId="77777777" w:rsidR="005C41C8" w:rsidRDefault="005C41C8" w:rsidP="00F00114">
            <w:r>
              <w:t>ID</w:t>
            </w:r>
          </w:p>
        </w:tc>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1E45039E" w14:textId="77777777" w:rsidR="005C41C8" w:rsidRDefault="005C41C8" w:rsidP="00F00114">
            <w:r>
              <w:t>Type</w:t>
            </w:r>
          </w:p>
        </w:tc>
        <w:tc>
          <w:tcPr>
            <w:tcW w:w="44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58A88FED" w14:textId="77777777" w:rsidR="005C41C8" w:rsidRDefault="005C41C8" w:rsidP="00F00114">
            <w:proofErr w:type="spellStart"/>
            <w:r>
              <w:t>Requirement</w:t>
            </w:r>
            <w:proofErr w:type="spellEnd"/>
          </w:p>
        </w:tc>
        <w:tc>
          <w:tcPr>
            <w:tcW w:w="3638"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55A65488" w14:textId="77777777" w:rsidR="005C41C8" w:rsidRDefault="005C41C8" w:rsidP="00F00114">
            <w:proofErr w:type="spellStart"/>
            <w:r>
              <w:t>Supplier</w:t>
            </w:r>
            <w:proofErr w:type="spellEnd"/>
            <w:r>
              <w:t xml:space="preserve"> </w:t>
            </w:r>
            <w:proofErr w:type="spellStart"/>
            <w:r>
              <w:t>reply</w:t>
            </w:r>
            <w:proofErr w:type="spellEnd"/>
            <w:r>
              <w:t xml:space="preserve"> / </w:t>
            </w:r>
            <w:proofErr w:type="spellStart"/>
            <w:r>
              <w:t>compliance</w:t>
            </w:r>
            <w:proofErr w:type="spellEnd"/>
            <w:r>
              <w:t xml:space="preserve"> &amp; </w:t>
            </w:r>
            <w:proofErr w:type="spellStart"/>
            <w:r>
              <w:t>documentation</w:t>
            </w:r>
            <w:proofErr w:type="spellEnd"/>
          </w:p>
        </w:tc>
      </w:tr>
      <w:tr w:rsidR="005C41C8" w:rsidRPr="00155000" w14:paraId="0B67F71A"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1F6F2411" w14:textId="77777777" w:rsidR="005C41C8" w:rsidRDefault="009E472B" w:rsidP="00F00114">
            <w:r>
              <w:t>3</w:t>
            </w:r>
            <w:r w:rsidR="00B0461F">
              <w:t>8</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05C75A06"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4BD55459" w14:textId="77777777" w:rsidR="005C41C8" w:rsidRPr="001F7514" w:rsidRDefault="005C41C8" w:rsidP="00F00114">
            <w:pPr>
              <w:rPr>
                <w:lang w:val="en-US"/>
              </w:rPr>
            </w:pPr>
            <w:r w:rsidRPr="001F7514">
              <w:rPr>
                <w:lang w:val="en-US"/>
              </w:rPr>
              <w:t>The booth shall have a design service life of at least 15 years under continuous outdoor use in Norwegian climate, with normal maintenance.</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5211AEB3"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23E29545"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2E7F4D67" w14:textId="77777777" w:rsidR="005C41C8" w:rsidRDefault="00B0461F" w:rsidP="00F00114">
            <w:r>
              <w:lastRenderedPageBreak/>
              <w:t>39</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64C941A8"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17E8B0B0" w14:textId="77777777" w:rsidR="005C41C8" w:rsidRPr="001F7514" w:rsidRDefault="005C41C8" w:rsidP="00F00114">
            <w:pPr>
              <w:rPr>
                <w:lang w:val="en-US"/>
              </w:rPr>
            </w:pPr>
            <w:r w:rsidRPr="001F7514">
              <w:rPr>
                <w:lang w:val="en-US"/>
              </w:rPr>
              <w:t>The Supplier shall provide a minimum warranty of five (5) years on the structural construction (including ballistic integrity) and two (2) years on electrical and HVAC components, from the date of approved delivery.</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54CEFD91"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648FFF56"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468539A1" w14:textId="77777777" w:rsidR="005C41C8" w:rsidRDefault="009E472B" w:rsidP="00F00114">
            <w:r>
              <w:t>4</w:t>
            </w:r>
            <w:r w:rsidR="00B0461F">
              <w:t>0</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0000ACDC"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34F41F75" w14:textId="77777777" w:rsidR="005C41C8" w:rsidRPr="001F7514" w:rsidRDefault="005C41C8" w:rsidP="00F00114">
            <w:pPr>
              <w:rPr>
                <w:lang w:val="en-US"/>
              </w:rPr>
            </w:pPr>
            <w:r w:rsidRPr="001F7514">
              <w:rPr>
                <w:lang w:val="en-US"/>
              </w:rPr>
              <w:t>The Supplier shall provide a complete preventive maintenance plan in English (or Norwegian), spare parts list and operating manual, all in editable electronic form, prior to first delivery.</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14679371"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0B94D802"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0343634F" w14:textId="77777777" w:rsidR="005C41C8" w:rsidRDefault="008D313E" w:rsidP="00F00114">
            <w:r>
              <w:t>4</w:t>
            </w:r>
            <w:r w:rsidR="00B0461F">
              <w:t>1</w:t>
            </w:r>
          </w:p>
        </w:tc>
        <w:tc>
          <w:tcPr>
            <w:tcW w:w="800" w:type="dxa"/>
            <w:tcBorders>
              <w:top w:val="single" w:sz="4" w:space="0" w:color="808080"/>
              <w:left w:val="single" w:sz="4" w:space="0" w:color="808080"/>
              <w:bottom w:val="single" w:sz="4" w:space="0" w:color="808080"/>
              <w:right w:val="single" w:sz="4" w:space="0" w:color="808080"/>
            </w:tcBorders>
            <w:shd w:val="clear" w:color="auto" w:fill="E2EFDA"/>
            <w:tcMar>
              <w:top w:w="80" w:type="dxa"/>
              <w:left w:w="120" w:type="dxa"/>
              <w:bottom w:w="80" w:type="dxa"/>
              <w:right w:w="120" w:type="dxa"/>
            </w:tcMar>
          </w:tcPr>
          <w:p w14:paraId="4B4571BD" w14:textId="77777777" w:rsidR="005C41C8" w:rsidRDefault="005C41C8" w:rsidP="00F00114">
            <w:r>
              <w:t>E</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422947AA" w14:textId="77777777" w:rsidR="005C41C8" w:rsidRPr="00CB205C" w:rsidRDefault="00D52C1B" w:rsidP="00F00114">
            <w:pPr>
              <w:rPr>
                <w:lang w:val="en-US"/>
              </w:rPr>
            </w:pPr>
            <w:r w:rsidRPr="00D52C1B">
              <w:rPr>
                <w:lang w:val="en-US"/>
              </w:rPr>
              <w:t>The Customer needs a reliable service and maintenance offering over the booths' service life, including annual inspection and predictable response times for corrective maintenance. Describe how this is met. Prices for service shall appear in Appendix 2.</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44AF13BB" w14:textId="77777777" w:rsidR="005C41C8" w:rsidRPr="001F7514" w:rsidRDefault="005C41C8" w:rsidP="00F00114">
            <w:pPr>
              <w:rPr>
                <w:lang w:val="en-US"/>
              </w:rPr>
            </w:pPr>
            <w:r w:rsidRPr="001F7514">
              <w:rPr>
                <w:lang w:val="en-US"/>
              </w:rPr>
              <w:t>[Supplier shall fill in: confirmation, comments and reference to documentation]</w:t>
            </w:r>
          </w:p>
        </w:tc>
      </w:tr>
      <w:tr w:rsidR="005C41C8" w:rsidRPr="00155000" w14:paraId="44857ECA"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682F8DDB" w14:textId="77777777" w:rsidR="005C41C8" w:rsidRDefault="008D313E" w:rsidP="00F00114">
            <w:r>
              <w:t>4</w:t>
            </w:r>
            <w:r w:rsidR="00B0461F">
              <w:t>2</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0361EF31"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5F21DC1A" w14:textId="77777777" w:rsidR="005C41C8" w:rsidRPr="001F7514" w:rsidRDefault="005C41C8" w:rsidP="00F00114">
            <w:pPr>
              <w:rPr>
                <w:lang w:val="en-US"/>
              </w:rPr>
            </w:pPr>
            <w:r w:rsidRPr="001F7514">
              <w:rPr>
                <w:lang w:val="en-US"/>
              </w:rPr>
              <w:t>The Supplier shall guarantee availability of critical spare parts (ballistic panels, doors, windows, locks, HVAC, controls) for a minimum of ten (10) years after the last delivery under the framework agreement.</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3105BF37" w14:textId="77777777" w:rsidR="005C41C8" w:rsidRPr="001F7514" w:rsidRDefault="005C41C8" w:rsidP="00F00114">
            <w:pPr>
              <w:rPr>
                <w:lang w:val="en-US"/>
              </w:rPr>
            </w:pPr>
            <w:r w:rsidRPr="001F7514">
              <w:rPr>
                <w:lang w:val="en-US"/>
              </w:rPr>
              <w:t>[Supplier shall fill in: confirmation, comments and reference to documentation]</w:t>
            </w:r>
          </w:p>
        </w:tc>
      </w:tr>
    </w:tbl>
    <w:p w14:paraId="505DF51B" w14:textId="77777777" w:rsidR="005C41C8" w:rsidRPr="005C41C8" w:rsidRDefault="005C41C8" w:rsidP="005C41C8">
      <w:pPr>
        <w:pStyle w:val="Overskrift1"/>
        <w:rPr>
          <w:lang w:val="en-US"/>
        </w:rPr>
      </w:pPr>
      <w:r w:rsidRPr="005C41C8">
        <w:rPr>
          <w:lang w:val="en-US"/>
        </w:rPr>
        <w:t>Delivery time, planning and milestones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800"/>
        <w:gridCol w:w="4400"/>
        <w:gridCol w:w="3638"/>
      </w:tblGrid>
      <w:tr w:rsidR="005C41C8" w14:paraId="730C6EF0" w14:textId="77777777" w:rsidTr="00F00114">
        <w:trPr>
          <w:tblHeader/>
        </w:trPr>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3F90F1F6" w14:textId="77777777" w:rsidR="005C41C8" w:rsidRDefault="005C41C8" w:rsidP="00F00114">
            <w:r>
              <w:t>ID</w:t>
            </w:r>
          </w:p>
        </w:tc>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369F4C73" w14:textId="77777777" w:rsidR="005C41C8" w:rsidRDefault="005C41C8" w:rsidP="00F00114">
            <w:r>
              <w:t>Type</w:t>
            </w:r>
          </w:p>
        </w:tc>
        <w:tc>
          <w:tcPr>
            <w:tcW w:w="44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1844A8B4" w14:textId="77777777" w:rsidR="005C41C8" w:rsidRDefault="005C41C8" w:rsidP="00F00114">
            <w:proofErr w:type="spellStart"/>
            <w:r>
              <w:t>Requirement</w:t>
            </w:r>
            <w:proofErr w:type="spellEnd"/>
          </w:p>
        </w:tc>
        <w:tc>
          <w:tcPr>
            <w:tcW w:w="3638"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1D08BB76" w14:textId="77777777" w:rsidR="005C41C8" w:rsidRDefault="005C41C8" w:rsidP="00F00114">
            <w:proofErr w:type="spellStart"/>
            <w:r>
              <w:t>Supplier</w:t>
            </w:r>
            <w:proofErr w:type="spellEnd"/>
            <w:r>
              <w:t xml:space="preserve"> </w:t>
            </w:r>
            <w:proofErr w:type="spellStart"/>
            <w:r>
              <w:t>reply</w:t>
            </w:r>
            <w:proofErr w:type="spellEnd"/>
            <w:r>
              <w:t xml:space="preserve"> / </w:t>
            </w:r>
            <w:proofErr w:type="spellStart"/>
            <w:r>
              <w:t>compliance</w:t>
            </w:r>
            <w:proofErr w:type="spellEnd"/>
            <w:r>
              <w:t xml:space="preserve"> &amp; </w:t>
            </w:r>
            <w:proofErr w:type="spellStart"/>
            <w:r>
              <w:t>documentation</w:t>
            </w:r>
            <w:proofErr w:type="spellEnd"/>
          </w:p>
        </w:tc>
      </w:tr>
      <w:tr w:rsidR="005C41C8" w:rsidRPr="00155000" w14:paraId="46656FCC"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3F08DB8F" w14:textId="77777777" w:rsidR="005C41C8" w:rsidRDefault="008D313E" w:rsidP="00F00114">
            <w:r>
              <w:t>4</w:t>
            </w:r>
            <w:r w:rsidR="00B0461F">
              <w:t>3</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51DBC5DB"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7423247" w14:textId="77777777" w:rsidR="005C41C8" w:rsidRPr="001F7514" w:rsidRDefault="005C41C8" w:rsidP="00F00114">
            <w:pPr>
              <w:rPr>
                <w:lang w:val="en-US"/>
              </w:rPr>
            </w:pPr>
            <w:r w:rsidRPr="001F7514">
              <w:rPr>
                <w:lang w:val="en-US"/>
              </w:rPr>
              <w:t>The Supplier shall be able to deliver</w:t>
            </w:r>
            <w:r>
              <w:rPr>
                <w:lang w:val="en-US"/>
              </w:rPr>
              <w:t xml:space="preserve"> a </w:t>
            </w:r>
            <w:r w:rsidRPr="001F7514">
              <w:rPr>
                <w:lang w:val="en-US"/>
              </w:rPr>
              <w:t>booth within twelve (12) weeks from the date of the first call-off.</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418FD830" w14:textId="77777777" w:rsidR="005C41C8" w:rsidRPr="001F7514" w:rsidRDefault="005C41C8" w:rsidP="00F00114">
            <w:pPr>
              <w:rPr>
                <w:lang w:val="en-US"/>
              </w:rPr>
            </w:pPr>
            <w:r w:rsidRPr="001F7514">
              <w:rPr>
                <w:lang w:val="en-US"/>
              </w:rPr>
              <w:t>[Supplier shall fill in: confirmation, comments and reference to documentation]</w:t>
            </w:r>
          </w:p>
        </w:tc>
      </w:tr>
    </w:tbl>
    <w:p w14:paraId="3C7EAE17" w14:textId="77777777" w:rsidR="005C41C8" w:rsidRPr="001F7514" w:rsidRDefault="005C41C8" w:rsidP="005C41C8">
      <w:pPr>
        <w:pStyle w:val="Overskrift1"/>
        <w:rPr>
          <w:lang w:val="en-US"/>
        </w:rPr>
      </w:pPr>
      <w:r w:rsidRPr="001F7514">
        <w:rPr>
          <w:lang w:val="en-US"/>
        </w:rPr>
        <w:lastRenderedPageBreak/>
        <w:t>Environment and sustainability</w:t>
      </w:r>
    </w:p>
    <w:p w14:paraId="62E97F0C" w14:textId="77777777" w:rsidR="005C41C8" w:rsidRPr="001F7514" w:rsidRDefault="005C41C8" w:rsidP="005C41C8">
      <w:pPr>
        <w:rPr>
          <w:lang w:val="en-US"/>
        </w:rPr>
      </w:pPr>
      <w:r w:rsidRPr="001F7514">
        <w:rPr>
          <w:i/>
          <w:iCs/>
          <w:lang w:val="en-US"/>
        </w:rPr>
        <w:t xml:space="preserve">These requirements are evaluated under the award criterion "Environment" (weight </w:t>
      </w:r>
      <w:proofErr w:type="gramStart"/>
      <w:r w:rsidRPr="001F7514">
        <w:rPr>
          <w:i/>
          <w:iCs/>
          <w:lang w:val="en-US"/>
        </w:rPr>
        <w:t>30 %</w:t>
      </w:r>
      <w:proofErr w:type="gramEnd"/>
      <w:r w:rsidRPr="001F7514">
        <w:rPr>
          <w:i/>
          <w:iCs/>
          <w:lang w:val="en-US"/>
        </w:rPr>
        <w:t>). In line with the Public Procurement Act § 5 and the climate / environment regulations, environmental impact over the full life cycle of the booth is assessed.</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800"/>
        <w:gridCol w:w="4400"/>
        <w:gridCol w:w="3638"/>
      </w:tblGrid>
      <w:tr w:rsidR="005C41C8" w14:paraId="3A5B3B39" w14:textId="77777777" w:rsidTr="00F00114">
        <w:trPr>
          <w:tblHeader/>
        </w:trPr>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32BBCF45" w14:textId="77777777" w:rsidR="005C41C8" w:rsidRDefault="005C41C8" w:rsidP="00F00114">
            <w:r>
              <w:t>ID</w:t>
            </w:r>
          </w:p>
        </w:tc>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6A0B50B9" w14:textId="77777777" w:rsidR="005C41C8" w:rsidRDefault="005C41C8" w:rsidP="00F00114">
            <w:r>
              <w:t>Type</w:t>
            </w:r>
          </w:p>
        </w:tc>
        <w:tc>
          <w:tcPr>
            <w:tcW w:w="44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4F24AE0F" w14:textId="77777777" w:rsidR="005C41C8" w:rsidRDefault="005C41C8" w:rsidP="00F00114">
            <w:proofErr w:type="spellStart"/>
            <w:r>
              <w:t>Requirement</w:t>
            </w:r>
            <w:proofErr w:type="spellEnd"/>
          </w:p>
        </w:tc>
        <w:tc>
          <w:tcPr>
            <w:tcW w:w="3638"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4D366205" w14:textId="77777777" w:rsidR="005C41C8" w:rsidRDefault="005C41C8" w:rsidP="00F00114">
            <w:proofErr w:type="spellStart"/>
            <w:r>
              <w:t>Supplier</w:t>
            </w:r>
            <w:proofErr w:type="spellEnd"/>
            <w:r>
              <w:t xml:space="preserve"> </w:t>
            </w:r>
            <w:proofErr w:type="spellStart"/>
            <w:r>
              <w:t>reply</w:t>
            </w:r>
            <w:proofErr w:type="spellEnd"/>
            <w:r>
              <w:t xml:space="preserve"> / </w:t>
            </w:r>
            <w:proofErr w:type="spellStart"/>
            <w:r>
              <w:t>compliance</w:t>
            </w:r>
            <w:proofErr w:type="spellEnd"/>
            <w:r>
              <w:t xml:space="preserve"> &amp; </w:t>
            </w:r>
            <w:proofErr w:type="spellStart"/>
            <w:r>
              <w:t>documentation</w:t>
            </w:r>
            <w:proofErr w:type="spellEnd"/>
          </w:p>
        </w:tc>
      </w:tr>
      <w:tr w:rsidR="005C41C8" w:rsidRPr="00155000" w14:paraId="32428D16"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58FBD8A4" w14:textId="77777777" w:rsidR="005C41C8" w:rsidRDefault="008D313E" w:rsidP="00F00114">
            <w:r>
              <w:t>4</w:t>
            </w:r>
            <w:r w:rsidR="00B0461F">
              <w:t>4</w:t>
            </w:r>
          </w:p>
        </w:tc>
        <w:tc>
          <w:tcPr>
            <w:tcW w:w="800" w:type="dxa"/>
            <w:tcBorders>
              <w:top w:val="single" w:sz="4" w:space="0" w:color="808080"/>
              <w:left w:val="single" w:sz="4" w:space="0" w:color="808080"/>
              <w:bottom w:val="single" w:sz="4" w:space="0" w:color="808080"/>
              <w:right w:val="single" w:sz="4" w:space="0" w:color="808080"/>
            </w:tcBorders>
            <w:shd w:val="clear" w:color="auto" w:fill="E2EFDA"/>
            <w:tcMar>
              <w:top w:w="80" w:type="dxa"/>
              <w:left w:w="120" w:type="dxa"/>
              <w:bottom w:w="80" w:type="dxa"/>
              <w:right w:w="120" w:type="dxa"/>
            </w:tcMar>
          </w:tcPr>
          <w:p w14:paraId="50B2EABD" w14:textId="77777777" w:rsidR="005C41C8" w:rsidRDefault="005C41C8" w:rsidP="00F00114">
            <w:r>
              <w:t>E</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7AE4225C" w14:textId="77777777" w:rsidR="005C41C8" w:rsidRPr="001F7514" w:rsidRDefault="00D52C1B" w:rsidP="00F00114">
            <w:pPr>
              <w:rPr>
                <w:lang w:val="en-US"/>
              </w:rPr>
            </w:pPr>
            <w:r w:rsidRPr="00D52C1B">
              <w:rPr>
                <w:lang w:val="en-US"/>
              </w:rPr>
              <w:t xml:space="preserve">The Customer needs to </w:t>
            </w:r>
            <w:proofErr w:type="spellStart"/>
            <w:r w:rsidRPr="00D52C1B">
              <w:rPr>
                <w:lang w:val="en-US"/>
              </w:rPr>
              <w:t>minimise</w:t>
            </w:r>
            <w:proofErr w:type="spellEnd"/>
            <w:r w:rsidRPr="00D52C1B">
              <w:rPr>
                <w:lang w:val="en-US"/>
              </w:rPr>
              <w:t xml:space="preserve"> the environmental impact of the booths over their life cycle. Describe the total greenhouse-gas emissions per booth (kg CO₂-equivalents) over its life cycle. Lower documented emissions are evaluated positively</w:t>
            </w:r>
            <w:r>
              <w:rPr>
                <w:lang w:val="en-US"/>
              </w:rPr>
              <w:t>.</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1D070B20" w14:textId="77777777" w:rsidR="005C41C8" w:rsidRPr="001F7514" w:rsidRDefault="005C41C8" w:rsidP="00F00114">
            <w:pPr>
              <w:rPr>
                <w:lang w:val="en-US"/>
              </w:rPr>
            </w:pPr>
            <w:r w:rsidRPr="001F7514">
              <w:rPr>
                <w:lang w:val="en-US"/>
              </w:rPr>
              <w:t>[Supplier shall fill in: confirmation, comments and reference to documentation]</w:t>
            </w:r>
          </w:p>
        </w:tc>
      </w:tr>
    </w:tbl>
    <w:p w14:paraId="3E2B6341" w14:textId="77777777" w:rsidR="005C41C8" w:rsidRPr="00835677" w:rsidRDefault="005C41C8" w:rsidP="005C41C8">
      <w:pPr>
        <w:pStyle w:val="Overskrift1"/>
        <w:rPr>
          <w:lang w:val="en-US"/>
        </w:rPr>
      </w:pPr>
      <w:r w:rsidRPr="00835677">
        <w:rPr>
          <w:lang w:val="en-US"/>
        </w:rPr>
        <w:t>HSE during installation and operation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800"/>
        <w:gridCol w:w="4400"/>
        <w:gridCol w:w="3638"/>
      </w:tblGrid>
      <w:tr w:rsidR="005C41C8" w14:paraId="7E81778B" w14:textId="77777777" w:rsidTr="00F00114">
        <w:trPr>
          <w:tblHeader/>
        </w:trPr>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218B7B6C" w14:textId="77777777" w:rsidR="005C41C8" w:rsidRDefault="005C41C8" w:rsidP="00F00114">
            <w:r>
              <w:t>ID</w:t>
            </w:r>
          </w:p>
        </w:tc>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7F0AAAA8" w14:textId="77777777" w:rsidR="005C41C8" w:rsidRDefault="005C41C8" w:rsidP="00F00114">
            <w:r>
              <w:t>Type</w:t>
            </w:r>
          </w:p>
        </w:tc>
        <w:tc>
          <w:tcPr>
            <w:tcW w:w="44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5741F9B9" w14:textId="77777777" w:rsidR="005C41C8" w:rsidRDefault="005C41C8" w:rsidP="00F00114">
            <w:proofErr w:type="spellStart"/>
            <w:r>
              <w:t>Requirement</w:t>
            </w:r>
            <w:proofErr w:type="spellEnd"/>
          </w:p>
        </w:tc>
        <w:tc>
          <w:tcPr>
            <w:tcW w:w="3638"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19161071" w14:textId="77777777" w:rsidR="005C41C8" w:rsidRDefault="005C41C8" w:rsidP="00F00114">
            <w:proofErr w:type="spellStart"/>
            <w:r>
              <w:t>Supplier</w:t>
            </w:r>
            <w:proofErr w:type="spellEnd"/>
            <w:r>
              <w:t xml:space="preserve"> </w:t>
            </w:r>
            <w:proofErr w:type="spellStart"/>
            <w:r>
              <w:t>reply</w:t>
            </w:r>
            <w:proofErr w:type="spellEnd"/>
            <w:r>
              <w:t xml:space="preserve"> / </w:t>
            </w:r>
            <w:proofErr w:type="spellStart"/>
            <w:r>
              <w:t>compliance</w:t>
            </w:r>
            <w:proofErr w:type="spellEnd"/>
            <w:r>
              <w:t xml:space="preserve"> &amp; </w:t>
            </w:r>
            <w:proofErr w:type="spellStart"/>
            <w:r>
              <w:t>documentation</w:t>
            </w:r>
            <w:proofErr w:type="spellEnd"/>
          </w:p>
        </w:tc>
      </w:tr>
      <w:tr w:rsidR="005C41C8" w:rsidRPr="00155000" w14:paraId="201FF2EC"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47D40E0D" w14:textId="77777777" w:rsidR="005C41C8" w:rsidRDefault="009E472B" w:rsidP="00F00114">
            <w:r>
              <w:t>4</w:t>
            </w:r>
            <w:r w:rsidR="00B0461F">
              <w:t>5</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2D2BDA9F"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066ECDB2" w14:textId="77777777" w:rsidR="005C41C8" w:rsidRPr="001F7514" w:rsidRDefault="005C41C8" w:rsidP="00F00114">
            <w:pPr>
              <w:rPr>
                <w:lang w:val="en-US"/>
              </w:rPr>
            </w:pPr>
            <w:r w:rsidRPr="001F7514">
              <w:rPr>
                <w:lang w:val="en-US"/>
              </w:rPr>
              <w:t xml:space="preserve">Personnel performing installation in Norway shall have HMS-card (HSE card from </w:t>
            </w:r>
            <w:proofErr w:type="spellStart"/>
            <w:r w:rsidRPr="001F7514">
              <w:rPr>
                <w:lang w:val="en-US"/>
              </w:rPr>
              <w:t>Arbeidstilsynet</w:t>
            </w:r>
            <w:proofErr w:type="spellEnd"/>
            <w:r w:rsidRPr="001F7514">
              <w:rPr>
                <w:lang w:val="en-US"/>
              </w:rPr>
              <w:t>) where applicable and shall hold valid certificates for any lifting/crane operations.</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63D5E786" w14:textId="77777777" w:rsidR="005C41C8" w:rsidRPr="001F7514" w:rsidRDefault="005C41C8" w:rsidP="00F00114">
            <w:pPr>
              <w:rPr>
                <w:lang w:val="en-US"/>
              </w:rPr>
            </w:pPr>
            <w:r w:rsidRPr="001F7514">
              <w:rPr>
                <w:lang w:val="en-US"/>
              </w:rPr>
              <w:t>[Supplier shall fill in: confirmation, comments and reference to documentation]</w:t>
            </w:r>
          </w:p>
        </w:tc>
      </w:tr>
    </w:tbl>
    <w:p w14:paraId="04B70927" w14:textId="77777777" w:rsidR="005C41C8" w:rsidRDefault="005C41C8" w:rsidP="005C41C8">
      <w:pPr>
        <w:pStyle w:val="Overskrift1"/>
      </w:pPr>
      <w:proofErr w:type="spellStart"/>
      <w:r>
        <w:t>Documentation</w:t>
      </w:r>
      <w:proofErr w:type="spellEnd"/>
      <w:r>
        <w:t xml:space="preserve"> and training</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800"/>
        <w:gridCol w:w="4400"/>
        <w:gridCol w:w="3638"/>
      </w:tblGrid>
      <w:tr w:rsidR="005C41C8" w14:paraId="1885347D" w14:textId="77777777" w:rsidTr="00F00114">
        <w:trPr>
          <w:tblHeader/>
        </w:trPr>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7CE6C03B" w14:textId="77777777" w:rsidR="005C41C8" w:rsidRDefault="005C41C8" w:rsidP="00F00114">
            <w:r>
              <w:t>ID</w:t>
            </w:r>
          </w:p>
        </w:tc>
        <w:tc>
          <w:tcPr>
            <w:tcW w:w="8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3B6997F0" w14:textId="77777777" w:rsidR="005C41C8" w:rsidRDefault="005C41C8" w:rsidP="00F00114">
            <w:r>
              <w:t>Type</w:t>
            </w:r>
          </w:p>
        </w:tc>
        <w:tc>
          <w:tcPr>
            <w:tcW w:w="4400"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5CF69971" w14:textId="77777777" w:rsidR="005C41C8" w:rsidRDefault="005C41C8" w:rsidP="00F00114">
            <w:proofErr w:type="spellStart"/>
            <w:r>
              <w:t>Requirement</w:t>
            </w:r>
            <w:proofErr w:type="spellEnd"/>
          </w:p>
        </w:tc>
        <w:tc>
          <w:tcPr>
            <w:tcW w:w="3638" w:type="dxa"/>
            <w:tcBorders>
              <w:top w:val="single" w:sz="4" w:space="0" w:color="808080"/>
              <w:left w:val="single" w:sz="4" w:space="0" w:color="808080"/>
              <w:bottom w:val="single" w:sz="4" w:space="0" w:color="808080"/>
              <w:right w:val="single" w:sz="4" w:space="0" w:color="808080"/>
            </w:tcBorders>
            <w:shd w:val="clear" w:color="auto" w:fill="E7E6E6"/>
            <w:tcMar>
              <w:top w:w="80" w:type="dxa"/>
              <w:left w:w="120" w:type="dxa"/>
              <w:bottom w:w="80" w:type="dxa"/>
              <w:right w:w="120" w:type="dxa"/>
            </w:tcMar>
          </w:tcPr>
          <w:p w14:paraId="7B697A49" w14:textId="77777777" w:rsidR="005C41C8" w:rsidRDefault="005C41C8" w:rsidP="00F00114">
            <w:proofErr w:type="spellStart"/>
            <w:r>
              <w:t>Supplier</w:t>
            </w:r>
            <w:proofErr w:type="spellEnd"/>
            <w:r>
              <w:t xml:space="preserve"> </w:t>
            </w:r>
            <w:proofErr w:type="spellStart"/>
            <w:r>
              <w:t>reply</w:t>
            </w:r>
            <w:proofErr w:type="spellEnd"/>
            <w:r>
              <w:t xml:space="preserve"> / </w:t>
            </w:r>
            <w:proofErr w:type="spellStart"/>
            <w:r>
              <w:t>compliance</w:t>
            </w:r>
            <w:proofErr w:type="spellEnd"/>
            <w:r>
              <w:t xml:space="preserve"> &amp; </w:t>
            </w:r>
            <w:proofErr w:type="spellStart"/>
            <w:r>
              <w:t>documentation</w:t>
            </w:r>
            <w:proofErr w:type="spellEnd"/>
          </w:p>
        </w:tc>
      </w:tr>
      <w:tr w:rsidR="005C41C8" w:rsidRPr="00155000" w14:paraId="0B33C56C" w14:textId="77777777" w:rsidTr="00F00114">
        <w:tc>
          <w:tcPr>
            <w:tcW w:w="8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493B5D87" w14:textId="77777777" w:rsidR="005C41C8" w:rsidRDefault="009E472B" w:rsidP="00F00114">
            <w:r>
              <w:t>4</w:t>
            </w:r>
            <w:r w:rsidR="00B0461F">
              <w:t>6</w:t>
            </w:r>
          </w:p>
        </w:tc>
        <w:tc>
          <w:tcPr>
            <w:tcW w:w="800" w:type="dxa"/>
            <w:tcBorders>
              <w:top w:val="single" w:sz="4" w:space="0" w:color="808080"/>
              <w:left w:val="single" w:sz="4" w:space="0" w:color="808080"/>
              <w:bottom w:val="single" w:sz="4" w:space="0" w:color="808080"/>
              <w:right w:val="single" w:sz="4" w:space="0" w:color="808080"/>
            </w:tcBorders>
            <w:shd w:val="clear" w:color="auto" w:fill="FCE4D6"/>
            <w:tcMar>
              <w:top w:w="80" w:type="dxa"/>
              <w:left w:w="120" w:type="dxa"/>
              <w:bottom w:w="80" w:type="dxa"/>
              <w:right w:w="120" w:type="dxa"/>
            </w:tcMar>
          </w:tcPr>
          <w:p w14:paraId="057FCDC7" w14:textId="77777777" w:rsidR="005C41C8" w:rsidRDefault="005C41C8" w:rsidP="00F00114">
            <w:r>
              <w:t>M</w:t>
            </w:r>
          </w:p>
        </w:tc>
        <w:tc>
          <w:tcPr>
            <w:tcW w:w="4400" w:type="dxa"/>
            <w:tcBorders>
              <w:top w:val="single" w:sz="4" w:space="0" w:color="808080"/>
              <w:left w:val="single" w:sz="4" w:space="0" w:color="808080"/>
              <w:bottom w:val="single" w:sz="4" w:space="0" w:color="808080"/>
              <w:right w:val="single" w:sz="4" w:space="0" w:color="808080"/>
            </w:tcBorders>
            <w:tcMar>
              <w:top w:w="80" w:type="dxa"/>
              <w:left w:w="120" w:type="dxa"/>
              <w:bottom w:w="80" w:type="dxa"/>
              <w:right w:w="120" w:type="dxa"/>
            </w:tcMar>
          </w:tcPr>
          <w:p w14:paraId="1305F495" w14:textId="77777777" w:rsidR="005C41C8" w:rsidRDefault="005C41C8" w:rsidP="00F00114">
            <w:r w:rsidRPr="001F7514">
              <w:rPr>
                <w:lang w:val="en-US"/>
              </w:rPr>
              <w:t xml:space="preserve">The Supplier shall deliver, with each booth: (a) operating manual in Norwegian or English, (b) maintenance manual, (c) electrical drawings, (d) ballistic certificate (copy), (e) declaration of conformity, (f) spare-parts list with part numbers. </w:t>
            </w:r>
            <w:r>
              <w:t xml:space="preserve">All in </w:t>
            </w:r>
            <w:proofErr w:type="spellStart"/>
            <w:r>
              <w:t>editable</w:t>
            </w:r>
            <w:proofErr w:type="spellEnd"/>
            <w:r>
              <w:t xml:space="preserve"> digital form.</w:t>
            </w:r>
          </w:p>
        </w:tc>
        <w:tc>
          <w:tcPr>
            <w:tcW w:w="3638" w:type="dxa"/>
            <w:tcBorders>
              <w:top w:val="single" w:sz="4" w:space="0" w:color="808080"/>
              <w:left w:val="single" w:sz="4" w:space="0" w:color="808080"/>
              <w:bottom w:val="single" w:sz="4" w:space="0" w:color="808080"/>
              <w:right w:val="single" w:sz="4" w:space="0" w:color="808080"/>
            </w:tcBorders>
            <w:shd w:val="clear" w:color="auto" w:fill="FFF2CC"/>
            <w:tcMar>
              <w:top w:w="80" w:type="dxa"/>
              <w:left w:w="120" w:type="dxa"/>
              <w:bottom w:w="80" w:type="dxa"/>
              <w:right w:w="120" w:type="dxa"/>
            </w:tcMar>
          </w:tcPr>
          <w:p w14:paraId="6684AED3" w14:textId="77777777" w:rsidR="005C41C8" w:rsidRPr="001F7514" w:rsidRDefault="005C41C8" w:rsidP="00F00114">
            <w:pPr>
              <w:rPr>
                <w:lang w:val="en-US"/>
              </w:rPr>
            </w:pPr>
            <w:r w:rsidRPr="001F7514">
              <w:rPr>
                <w:lang w:val="en-US"/>
              </w:rPr>
              <w:t>[Supplier shall fill in: confirmation, comments and reference to documentation]</w:t>
            </w:r>
          </w:p>
        </w:tc>
      </w:tr>
    </w:tbl>
    <w:p w14:paraId="5C2981DF" w14:textId="77777777" w:rsidR="005C41C8" w:rsidRPr="001F7514" w:rsidRDefault="005C41C8" w:rsidP="005C41C8">
      <w:pPr>
        <w:pStyle w:val="Overskrift1"/>
        <w:rPr>
          <w:lang w:val="en-US"/>
        </w:rPr>
      </w:pPr>
      <w:r w:rsidRPr="001F7514">
        <w:rPr>
          <w:lang w:val="en-US"/>
        </w:rPr>
        <w:lastRenderedPageBreak/>
        <w:t>Options and add-ons</w:t>
      </w:r>
    </w:p>
    <w:p w14:paraId="3F682659" w14:textId="77777777" w:rsidR="005C41C8" w:rsidRPr="001F7514" w:rsidRDefault="005C41C8" w:rsidP="005C41C8">
      <w:pPr>
        <w:rPr>
          <w:lang w:val="en-US"/>
        </w:rPr>
      </w:pPr>
      <w:r w:rsidRPr="001F7514">
        <w:rPr>
          <w:lang w:val="en-US"/>
        </w:rPr>
        <w:t>The following options shall be priced separately in Appendix 2 – Price. Options will not be evaluated at award unless explicitly stated, but their availability and price will inform the Customer's decision.</w:t>
      </w:r>
    </w:p>
    <w:p w14:paraId="1993F21C" w14:textId="77777777" w:rsidR="007E3EF6" w:rsidRDefault="007E3EF6" w:rsidP="005C41C8">
      <w:pPr>
        <w:pStyle w:val="Listeavsnitt"/>
        <w:numPr>
          <w:ilvl w:val="0"/>
          <w:numId w:val="56"/>
        </w:numPr>
        <w:spacing w:line="240" w:lineRule="auto"/>
        <w:rPr>
          <w:lang w:val="en-US"/>
        </w:rPr>
      </w:pPr>
      <w:r w:rsidRPr="007E3EF6">
        <w:rPr>
          <w:lang w:val="en-US"/>
        </w:rPr>
        <w:t>Water supply and drainage (</w:t>
      </w:r>
      <w:proofErr w:type="spellStart"/>
      <w:r w:rsidRPr="007E3EF6">
        <w:rPr>
          <w:lang w:val="en-US"/>
        </w:rPr>
        <w:t>vann</w:t>
      </w:r>
      <w:proofErr w:type="spellEnd"/>
      <w:r w:rsidRPr="007E3EF6">
        <w:rPr>
          <w:lang w:val="en-US"/>
        </w:rPr>
        <w:t xml:space="preserve"> </w:t>
      </w:r>
      <w:proofErr w:type="spellStart"/>
      <w:r w:rsidRPr="007E3EF6">
        <w:rPr>
          <w:lang w:val="en-US"/>
        </w:rPr>
        <w:t>og</w:t>
      </w:r>
      <w:proofErr w:type="spellEnd"/>
      <w:r w:rsidRPr="007E3EF6">
        <w:rPr>
          <w:lang w:val="en-US"/>
        </w:rPr>
        <w:t xml:space="preserve"> </w:t>
      </w:r>
      <w:proofErr w:type="spellStart"/>
      <w:r w:rsidRPr="007E3EF6">
        <w:rPr>
          <w:lang w:val="en-US"/>
        </w:rPr>
        <w:t>avløp</w:t>
      </w:r>
      <w:proofErr w:type="spellEnd"/>
      <w:r w:rsidRPr="007E3EF6">
        <w:rPr>
          <w:lang w:val="en-US"/>
        </w:rPr>
        <w:t>), where standard solutions exist for other booths in the Customer's portfolio. The Supplier shall describe the solution and price it separately in Appendix 2.</w:t>
      </w:r>
    </w:p>
    <w:p w14:paraId="5BBBE47A" w14:textId="77777777" w:rsidR="00BF6C30" w:rsidRDefault="00BF6C30" w:rsidP="005C41C8">
      <w:pPr>
        <w:pStyle w:val="Listeavsnitt"/>
        <w:numPr>
          <w:ilvl w:val="0"/>
          <w:numId w:val="56"/>
        </w:numPr>
        <w:spacing w:line="240" w:lineRule="auto"/>
        <w:rPr>
          <w:lang w:val="en-US"/>
        </w:rPr>
      </w:pPr>
      <w:r>
        <w:rPr>
          <w:lang w:val="en-US"/>
        </w:rPr>
        <w:t>Larger Booths with capacity for more people and toilet/small kitchen</w:t>
      </w:r>
      <w:r w:rsidR="00510BC4">
        <w:rPr>
          <w:lang w:val="en-US"/>
        </w:rPr>
        <w:t xml:space="preserve"> which also fulfills all relevant requirements in this requirement specification.</w:t>
      </w:r>
    </w:p>
    <w:p w14:paraId="52390106" w14:textId="77777777" w:rsidR="00B0461F" w:rsidRPr="001F7514" w:rsidRDefault="00B0461F" w:rsidP="005C41C8">
      <w:pPr>
        <w:pStyle w:val="Listeavsnitt"/>
        <w:numPr>
          <w:ilvl w:val="0"/>
          <w:numId w:val="56"/>
        </w:numPr>
        <w:spacing w:line="240" w:lineRule="auto"/>
        <w:rPr>
          <w:lang w:val="en-US"/>
        </w:rPr>
      </w:pPr>
      <w:r w:rsidRPr="00145EE6">
        <w:rPr>
          <w:lang w:val="en-US"/>
        </w:rPr>
        <w:t>As a priced option, the booth shall provide an internal UPS / battery backup giving minimum 60 minutes of operation for lighting and communication equipment at −20 °C. The backup unit may be located internally or externally, provided it does not compromise the ballistic protection (cf. requirement 7) and is protected against the climate (cf. requirement 19). The price of this option shall be stated in Appendix 2. The Supplier shall describe the proposed solution, including location, capacity and expected backup time.</w:t>
      </w:r>
    </w:p>
    <w:p w14:paraId="6FE921D0" w14:textId="77777777" w:rsidR="005C41C8" w:rsidRPr="001F7514" w:rsidRDefault="005C41C8" w:rsidP="005C41C8">
      <w:pPr>
        <w:rPr>
          <w:lang w:val="en-US"/>
        </w:rPr>
      </w:pPr>
      <w:r w:rsidRPr="001F7514">
        <w:rPr>
          <w:lang w:val="en-US"/>
        </w:rPr>
        <w:br w:type="page"/>
      </w:r>
    </w:p>
    <w:p w14:paraId="5DC31236" w14:textId="77777777" w:rsidR="005C41C8" w:rsidRPr="001F7514" w:rsidRDefault="005C41C8" w:rsidP="005C41C8">
      <w:pPr>
        <w:pStyle w:val="Overskrift1"/>
        <w:rPr>
          <w:lang w:val="en-US"/>
        </w:rPr>
      </w:pPr>
      <w:r w:rsidRPr="001F7514">
        <w:rPr>
          <w:lang w:val="en-US"/>
        </w:rPr>
        <w:lastRenderedPageBreak/>
        <w:t>Supplier's overall declaration</w:t>
      </w:r>
    </w:p>
    <w:p w14:paraId="1F9E7FF4" w14:textId="77777777" w:rsidR="005C41C8" w:rsidRPr="001F7514" w:rsidRDefault="005C41C8" w:rsidP="005C41C8">
      <w:pPr>
        <w:rPr>
          <w:lang w:val="en-US"/>
        </w:rPr>
      </w:pPr>
      <w:r w:rsidRPr="001F7514">
        <w:rPr>
          <w:lang w:val="en-US"/>
        </w:rPr>
        <w:t xml:space="preserve">By signing this </w:t>
      </w:r>
      <w:proofErr w:type="gramStart"/>
      <w:r w:rsidRPr="001F7514">
        <w:rPr>
          <w:lang w:val="en-US"/>
        </w:rPr>
        <w:t>Appendix</w:t>
      </w:r>
      <w:proofErr w:type="gramEnd"/>
      <w:r w:rsidRPr="001F7514">
        <w:rPr>
          <w:lang w:val="en-US"/>
        </w:rPr>
        <w:t xml:space="preserve"> the Supplier declares that the offered Product meets all M-requirements and that the description of E-requirements is correct and complete to the best of the Supplier's knowledge.</w:t>
      </w:r>
    </w:p>
    <w:p w14:paraId="1E9F816B" w14:textId="77777777" w:rsidR="005C41C8" w:rsidRPr="001F7514" w:rsidRDefault="005C41C8" w:rsidP="005C41C8">
      <w:pPr>
        <w:rPr>
          <w:lang w:val="en-US"/>
        </w:rPr>
      </w:pPr>
      <w:r w:rsidRPr="001F7514">
        <w:rPr>
          <w:lang w:val="en-US"/>
        </w:rPr>
        <w:t>Date: _______________________</w:t>
      </w:r>
    </w:p>
    <w:p w14:paraId="6834AE2D" w14:textId="77777777" w:rsidR="005C41C8" w:rsidRPr="001F7514" w:rsidRDefault="005C41C8" w:rsidP="005C41C8">
      <w:pPr>
        <w:rPr>
          <w:lang w:val="en-US"/>
        </w:rPr>
      </w:pPr>
    </w:p>
    <w:p w14:paraId="480AD90D" w14:textId="77777777" w:rsidR="005C41C8" w:rsidRPr="001F7514" w:rsidRDefault="005C41C8" w:rsidP="005C41C8">
      <w:pPr>
        <w:rPr>
          <w:lang w:val="en-US"/>
        </w:rPr>
      </w:pPr>
      <w:r w:rsidRPr="001F7514">
        <w:rPr>
          <w:lang w:val="en-US"/>
        </w:rPr>
        <w:t>Place: ______________________</w:t>
      </w:r>
    </w:p>
    <w:p w14:paraId="6335A65B" w14:textId="77777777" w:rsidR="005C41C8" w:rsidRPr="001F7514" w:rsidRDefault="005C41C8" w:rsidP="005C41C8">
      <w:pPr>
        <w:rPr>
          <w:lang w:val="en-US"/>
        </w:rPr>
      </w:pPr>
    </w:p>
    <w:p w14:paraId="1C3BDAB6" w14:textId="77777777" w:rsidR="005C41C8" w:rsidRPr="001F7514" w:rsidRDefault="005C41C8" w:rsidP="005C41C8">
      <w:pPr>
        <w:rPr>
          <w:lang w:val="en-US"/>
        </w:rPr>
      </w:pPr>
      <w:r w:rsidRPr="001F7514">
        <w:rPr>
          <w:lang w:val="en-US"/>
        </w:rPr>
        <w:t>Signature: ___________________________</w:t>
      </w:r>
    </w:p>
    <w:p w14:paraId="3F422FF0" w14:textId="77777777" w:rsidR="005C41C8" w:rsidRPr="001F7514" w:rsidRDefault="005C41C8" w:rsidP="005C41C8">
      <w:pPr>
        <w:rPr>
          <w:lang w:val="en-US"/>
        </w:rPr>
      </w:pPr>
    </w:p>
    <w:p w14:paraId="6935F063" w14:textId="77777777" w:rsidR="005C41C8" w:rsidRPr="001F7514" w:rsidRDefault="005C41C8" w:rsidP="005C41C8">
      <w:pPr>
        <w:rPr>
          <w:lang w:val="en-US"/>
        </w:rPr>
      </w:pPr>
      <w:r w:rsidRPr="001F7514">
        <w:rPr>
          <w:lang w:val="en-US"/>
        </w:rPr>
        <w:t>Name and position (printed): ____________________________________________</w:t>
      </w:r>
    </w:p>
    <w:p w14:paraId="5553FCE0" w14:textId="77777777" w:rsidR="009D568A" w:rsidRPr="005C41C8" w:rsidRDefault="009D568A" w:rsidP="005C41C8">
      <w:pPr>
        <w:spacing w:after="0" w:line="240" w:lineRule="auto"/>
        <w:rPr>
          <w:b/>
          <w:bCs/>
          <w:caps/>
          <w:noProof/>
          <w:sz w:val="28"/>
          <w:szCs w:val="28"/>
          <w:lang w:val="en-US"/>
        </w:rPr>
      </w:pPr>
    </w:p>
    <w:sectPr w:rsidR="009D568A" w:rsidRPr="005C41C8" w:rsidSect="00F05CD2">
      <w:headerReference w:type="even" r:id="rId8"/>
      <w:headerReference w:type="default" r:id="rId9"/>
      <w:footerReference w:type="even" r:id="rId10"/>
      <w:footerReference w:type="default" r:id="rId11"/>
      <w:headerReference w:type="first" r:id="rId12"/>
      <w:footerReference w:type="first" r:id="rId13"/>
      <w:pgSz w:w="11906" w:h="16838" w:code="9"/>
      <w:pgMar w:top="1701" w:right="1418"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F26B6" w14:textId="77777777" w:rsidR="00CA77FA" w:rsidRDefault="00CA77FA">
      <w:r>
        <w:separator/>
      </w:r>
    </w:p>
  </w:endnote>
  <w:endnote w:type="continuationSeparator" w:id="0">
    <w:p w14:paraId="04BD4685" w14:textId="77777777" w:rsidR="00CA77FA" w:rsidRDefault="00CA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rostile">
    <w:altName w:val="Century"/>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7421F" w14:textId="77777777" w:rsidR="00155000" w:rsidRDefault="0015500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9330B" w14:textId="77777777" w:rsidR="00CC590A" w:rsidRPr="001E346A" w:rsidRDefault="00CC590A" w:rsidP="00CC590A">
    <w:pPr>
      <w:pStyle w:val="undertittel2"/>
      <w:tabs>
        <w:tab w:val="left" w:pos="12474"/>
      </w:tabs>
      <w:jc w:val="left"/>
      <w:rPr>
        <w:rFonts w:ascii="Verdana" w:hAnsi="Verdana"/>
        <w:bCs/>
        <w:sz w:val="16"/>
        <w:szCs w:val="16"/>
        <w:lang w:val="en-GB"/>
      </w:rPr>
    </w:pPr>
    <w:r w:rsidRPr="00D00FB3">
      <w:rPr>
        <w:noProof/>
        <w:szCs w:val="16"/>
      </w:rPr>
      <mc:AlternateContent>
        <mc:Choice Requires="wps">
          <w:drawing>
            <wp:anchor distT="0" distB="0" distL="114300" distR="114300" simplePos="0" relativeHeight="251670528" behindDoc="0" locked="1" layoutInCell="1" allowOverlap="1" wp14:anchorId="37A5961F" wp14:editId="667CE1E6">
              <wp:simplePos x="0" y="0"/>
              <wp:positionH relativeFrom="margin">
                <wp:align>left</wp:align>
              </wp:positionH>
              <wp:positionV relativeFrom="paragraph">
                <wp:posOffset>-104775</wp:posOffset>
              </wp:positionV>
              <wp:extent cx="5821680" cy="7620"/>
              <wp:effectExtent l="0" t="0" r="26670" b="30480"/>
              <wp:wrapNone/>
              <wp:docPr id="6" name="Rett linje 6"/>
              <wp:cNvGraphicFramePr/>
              <a:graphic xmlns:a="http://schemas.openxmlformats.org/drawingml/2006/main">
                <a:graphicData uri="http://schemas.microsoft.com/office/word/2010/wordprocessingShape">
                  <wps:wsp>
                    <wps:cNvCnPr/>
                    <wps:spPr>
                      <a:xfrm flipV="1">
                        <a:off x="0" y="0"/>
                        <a:ext cx="5821680" cy="762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0A5F1B" id="Rett linje 6" o:spid="_x0000_s1026" style="position:absolute;flip:y;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8.25pt" to="458.4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" strokecolor="black [3213]" strokeweight=".5pt">
              <w10:wrap anchorx="margin"/>
              <w10:anchorlock/>
            </v:line>
          </w:pict>
        </mc:Fallback>
      </mc:AlternateContent>
    </w:r>
    <w:r w:rsidRPr="001E346A">
      <w:rPr>
        <w:rFonts w:ascii="Verdana" w:hAnsi="Verdana"/>
        <w:bCs/>
        <w:sz w:val="16"/>
        <w:szCs w:val="16"/>
        <w:lang w:val="en-GB"/>
      </w:rPr>
      <w:t>Appendix</w:t>
    </w:r>
    <w:r>
      <w:rPr>
        <w:rFonts w:ascii="Verdana" w:hAnsi="Verdana"/>
        <w:bCs/>
        <w:sz w:val="16"/>
        <w:szCs w:val="16"/>
        <w:lang w:val="en-GB"/>
      </w:rPr>
      <w:t xml:space="preserve"> </w:t>
    </w:r>
    <w:r w:rsidRPr="001E346A">
      <w:rPr>
        <w:rFonts w:ascii="Verdana" w:hAnsi="Verdana"/>
        <w:bCs/>
        <w:sz w:val="16"/>
        <w:szCs w:val="16"/>
        <w:lang w:val="en-GB"/>
      </w:rPr>
      <w:t xml:space="preserve">1 – </w:t>
    </w:r>
    <w:r>
      <w:rPr>
        <w:rFonts w:ascii="Verdana" w:hAnsi="Verdana"/>
        <w:bCs/>
        <w:sz w:val="16"/>
        <w:szCs w:val="16"/>
        <w:lang w:val="en-GB"/>
      </w:rPr>
      <w:t>r</w:t>
    </w:r>
    <w:r w:rsidRPr="001E346A">
      <w:rPr>
        <w:rFonts w:ascii="Verdana" w:hAnsi="Verdana"/>
        <w:bCs/>
        <w:sz w:val="16"/>
        <w:szCs w:val="16"/>
        <w:lang w:val="en-GB"/>
      </w:rPr>
      <w:t>e</w:t>
    </w:r>
    <w:r>
      <w:rPr>
        <w:rFonts w:ascii="Verdana" w:hAnsi="Verdana"/>
        <w:bCs/>
        <w:sz w:val="16"/>
        <w:szCs w:val="16"/>
        <w:lang w:val="en-GB"/>
      </w:rPr>
      <w:t>q</w:t>
    </w:r>
    <w:r w:rsidRPr="001E346A">
      <w:rPr>
        <w:rFonts w:ascii="Verdana" w:hAnsi="Verdana"/>
        <w:bCs/>
        <w:sz w:val="16"/>
        <w:szCs w:val="16"/>
        <w:lang w:val="en-GB"/>
      </w:rPr>
      <w:t>uirement specification w</w:t>
    </w:r>
    <w:r>
      <w:rPr>
        <w:rFonts w:ascii="Verdana" w:hAnsi="Verdana"/>
        <w:bCs/>
        <w:sz w:val="16"/>
        <w:szCs w:val="16"/>
        <w:lang w:val="en-GB"/>
      </w:rPr>
      <w:t xml:space="preserve">ith the Supplier's reply                                                    </w:t>
    </w:r>
    <w:sdt>
      <w:sdtPr>
        <w:rPr>
          <w:rFonts w:ascii="Verdana" w:hAnsi="Verdana"/>
          <w:bCs/>
          <w:sz w:val="16"/>
          <w:szCs w:val="16"/>
        </w:rPr>
        <w:id w:val="970707714"/>
        <w:docPartObj>
          <w:docPartGallery w:val="Page Numbers (Bottom of Page)"/>
          <w:docPartUnique/>
        </w:docPartObj>
      </w:sdtPr>
      <w:sdtContent>
        <w:r>
          <w:rPr>
            <w:rFonts w:ascii="Verdana" w:hAnsi="Verdana"/>
            <w:bCs/>
            <w:sz w:val="16"/>
            <w:szCs w:val="16"/>
            <w:lang w:val="en-GB"/>
          </w:rPr>
          <w:t>Page</w:t>
        </w:r>
        <w:r w:rsidRPr="001E346A">
          <w:rPr>
            <w:rFonts w:ascii="Verdana" w:hAnsi="Verdana"/>
            <w:bCs/>
            <w:sz w:val="16"/>
            <w:szCs w:val="16"/>
            <w:lang w:val="en-GB"/>
          </w:rPr>
          <w:t xml:space="preserve"> </w:t>
        </w:r>
        <w:r w:rsidRPr="00D00FB3">
          <w:rPr>
            <w:rFonts w:ascii="Verdana" w:hAnsi="Verdana"/>
            <w:bCs/>
            <w:sz w:val="16"/>
            <w:szCs w:val="16"/>
          </w:rPr>
          <w:fldChar w:fldCharType="begin"/>
        </w:r>
        <w:r w:rsidRPr="001E346A">
          <w:rPr>
            <w:rFonts w:ascii="Verdana" w:hAnsi="Verdana"/>
            <w:bCs/>
            <w:sz w:val="16"/>
            <w:szCs w:val="16"/>
            <w:lang w:val="en-GB"/>
          </w:rPr>
          <w:instrText>PAGE   \* MERGEFORMAT</w:instrText>
        </w:r>
        <w:r w:rsidRPr="00D00FB3">
          <w:rPr>
            <w:rFonts w:ascii="Verdana" w:hAnsi="Verdana"/>
            <w:bCs/>
            <w:sz w:val="16"/>
            <w:szCs w:val="16"/>
          </w:rPr>
          <w:fldChar w:fldCharType="separate"/>
        </w:r>
        <w:r w:rsidRPr="00CC590A">
          <w:rPr>
            <w:rFonts w:ascii="Verdana" w:hAnsi="Verdana"/>
            <w:bCs/>
            <w:sz w:val="16"/>
            <w:szCs w:val="16"/>
            <w:lang w:val="en-GB"/>
          </w:rPr>
          <w:t>2</w:t>
        </w:r>
        <w:r w:rsidRPr="00D00FB3">
          <w:rPr>
            <w:rFonts w:ascii="Verdana" w:hAnsi="Verdana"/>
            <w:bCs/>
            <w:sz w:val="16"/>
            <w:szCs w:val="16"/>
          </w:rPr>
          <w:fldChar w:fldCharType="end"/>
        </w:r>
      </w:sdtContent>
    </w:sdt>
    <w:r w:rsidRPr="001E346A">
      <w:rPr>
        <w:rFonts w:ascii="Verdana" w:hAnsi="Verdana"/>
        <w:bCs/>
        <w:sz w:val="16"/>
        <w:szCs w:val="16"/>
        <w:lang w:val="en-GB"/>
      </w:rPr>
      <w:t xml:space="preserve"> </w:t>
    </w:r>
    <w:r>
      <w:rPr>
        <w:rFonts w:ascii="Verdana" w:hAnsi="Verdana"/>
        <w:bCs/>
        <w:sz w:val="16"/>
        <w:szCs w:val="16"/>
        <w:lang w:val="en-GB"/>
      </w:rPr>
      <w:t>of</w:t>
    </w:r>
    <w:r w:rsidRPr="001E346A">
      <w:rPr>
        <w:rFonts w:ascii="Verdana" w:hAnsi="Verdana"/>
        <w:bCs/>
        <w:sz w:val="16"/>
        <w:szCs w:val="16"/>
        <w:lang w:val="en-GB"/>
      </w:rPr>
      <w:t xml:space="preserve"> 2</w:t>
    </w:r>
  </w:p>
  <w:p w14:paraId="611815E5" w14:textId="77777777" w:rsidR="00DB6240" w:rsidRPr="00CC590A" w:rsidRDefault="00DB6240" w:rsidP="00CC590A">
    <w:pPr>
      <w:pStyle w:val="Bunntekst"/>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0D652" w14:textId="77777777" w:rsidR="00DB6240" w:rsidRPr="001D7F0C" w:rsidRDefault="00DB6240" w:rsidP="000D3A42">
    <w:pPr>
      <w:pStyle w:val="vriginfotekstPolitiet0"/>
      <w:rPr>
        <w:szCs w:val="16"/>
        <w:lang w:val="en-GB"/>
      </w:rPr>
    </w:pPr>
    <w:r>
      <w:rPr>
        <w:noProof/>
        <w:szCs w:val="16"/>
      </w:rPr>
      <mc:AlternateContent>
        <mc:Choice Requires="wps">
          <w:drawing>
            <wp:anchor distT="0" distB="0" distL="114300" distR="114300" simplePos="0" relativeHeight="251668480" behindDoc="0" locked="1" layoutInCell="1" allowOverlap="1" wp14:anchorId="019C7F0B" wp14:editId="6BC267B7">
              <wp:simplePos x="0" y="0"/>
              <wp:positionH relativeFrom="column">
                <wp:posOffset>0</wp:posOffset>
              </wp:positionH>
              <wp:positionV relativeFrom="paragraph">
                <wp:posOffset>-85725</wp:posOffset>
              </wp:positionV>
              <wp:extent cx="5738400" cy="0"/>
              <wp:effectExtent l="0" t="0" r="0" b="0"/>
              <wp:wrapNone/>
              <wp:docPr id="1" name="Rett linje 1"/>
              <wp:cNvGraphicFramePr/>
              <a:graphic xmlns:a="http://schemas.openxmlformats.org/drawingml/2006/main">
                <a:graphicData uri="http://schemas.microsoft.com/office/word/2010/wordprocessingShape">
                  <wps:wsp>
                    <wps:cNvCnPr/>
                    <wps:spPr>
                      <a:xfrm>
                        <a:off x="0" y="0"/>
                        <a:ext cx="5738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3D955CB" id="Rett linje 1"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" strokecolor="black [3213]" strokeweight=".5pt">
              <w10:anchorlock/>
            </v:line>
          </w:pict>
        </mc:Fallback>
      </mc:AlternateContent>
    </w:r>
    <w:r w:rsidR="001D7F0C" w:rsidRPr="001D7F0C">
      <w:rPr>
        <w:szCs w:val="16"/>
        <w:lang w:val="en-GB"/>
      </w:rPr>
      <w:t>Appendix 1</w:t>
    </w:r>
    <w:r w:rsidR="001D6C98" w:rsidRPr="001D7F0C">
      <w:rPr>
        <w:szCs w:val="16"/>
        <w:lang w:val="en-GB"/>
      </w:rPr>
      <w:t xml:space="preserve"> – </w:t>
    </w:r>
    <w:r w:rsidR="001D7F0C" w:rsidRPr="001D7F0C">
      <w:rPr>
        <w:szCs w:val="16"/>
        <w:lang w:val="en-GB"/>
      </w:rPr>
      <w:t>req</w:t>
    </w:r>
    <w:r w:rsidR="001D7F0C">
      <w:rPr>
        <w:szCs w:val="16"/>
        <w:lang w:val="en-GB"/>
      </w:rPr>
      <w:t>u</w:t>
    </w:r>
    <w:r w:rsidR="001D7F0C" w:rsidRPr="001D7F0C">
      <w:rPr>
        <w:szCs w:val="16"/>
        <w:lang w:val="en-GB"/>
      </w:rPr>
      <w:t xml:space="preserve">irement specification </w:t>
    </w:r>
    <w:r w:rsidR="001D7F0C">
      <w:rPr>
        <w:szCs w:val="16"/>
        <w:lang w:val="en-GB"/>
      </w:rPr>
      <w:t>with the Supplier's reply</w:t>
    </w:r>
    <w:sdt>
      <w:sdtPr>
        <w:rPr>
          <w:bCs/>
          <w:szCs w:val="16"/>
        </w:rPr>
        <w:id w:val="1383681416"/>
        <w:docPartObj>
          <w:docPartGallery w:val="Page Numbers (Bottom of Page)"/>
          <w:docPartUnique/>
        </w:docPartObj>
      </w:sdtPr>
      <w:sdtContent>
        <w:r w:rsidR="001D6C98" w:rsidRPr="001D7F0C">
          <w:rPr>
            <w:bCs/>
            <w:szCs w:val="16"/>
            <w:lang w:val="en-GB"/>
          </w:rPr>
          <w:tab/>
        </w:r>
        <w:r w:rsidR="001D6C98" w:rsidRPr="001D7F0C">
          <w:rPr>
            <w:bCs/>
            <w:szCs w:val="16"/>
            <w:lang w:val="en-GB"/>
          </w:rPr>
          <w:tab/>
        </w:r>
        <w:r w:rsidR="001D6C98" w:rsidRPr="001D7F0C">
          <w:rPr>
            <w:bCs/>
            <w:szCs w:val="16"/>
            <w:lang w:val="en-GB"/>
          </w:rPr>
          <w:tab/>
        </w:r>
        <w:r w:rsidR="001D6C98" w:rsidRPr="001D7F0C">
          <w:rPr>
            <w:bCs/>
            <w:szCs w:val="16"/>
            <w:lang w:val="en-GB"/>
          </w:rPr>
          <w:tab/>
        </w:r>
        <w:r w:rsidR="001D6C98" w:rsidRPr="001D7F0C">
          <w:rPr>
            <w:bCs/>
            <w:szCs w:val="16"/>
            <w:lang w:val="en-GB"/>
          </w:rPr>
          <w:tab/>
        </w:r>
        <w:r w:rsidR="001D6C98" w:rsidRPr="001D7F0C">
          <w:rPr>
            <w:bCs/>
            <w:szCs w:val="16"/>
            <w:lang w:val="en-GB"/>
          </w:rPr>
          <w:tab/>
        </w:r>
        <w:r w:rsidR="001D6C98" w:rsidRPr="001D7F0C">
          <w:rPr>
            <w:bCs/>
            <w:szCs w:val="16"/>
            <w:lang w:val="en-GB"/>
          </w:rPr>
          <w:tab/>
        </w:r>
        <w:r w:rsidR="001D6C98" w:rsidRPr="001D7F0C">
          <w:rPr>
            <w:bCs/>
            <w:szCs w:val="16"/>
            <w:lang w:val="en-GB"/>
          </w:rPr>
          <w:tab/>
        </w:r>
        <w:r w:rsidR="001D6C98" w:rsidRPr="001D7F0C">
          <w:rPr>
            <w:bCs/>
            <w:szCs w:val="16"/>
            <w:lang w:val="en-GB"/>
          </w:rPr>
          <w:tab/>
        </w:r>
        <w:r w:rsidR="001D6C98" w:rsidRPr="001D7F0C">
          <w:rPr>
            <w:bCs/>
            <w:szCs w:val="16"/>
            <w:lang w:val="en-GB"/>
          </w:rPr>
          <w:tab/>
        </w:r>
        <w:r w:rsidR="001D6C98" w:rsidRPr="001D7F0C">
          <w:rPr>
            <w:bCs/>
            <w:szCs w:val="16"/>
            <w:lang w:val="en-GB"/>
          </w:rPr>
          <w:tab/>
        </w:r>
        <w:r w:rsidR="001D6C98" w:rsidRPr="001D7F0C">
          <w:rPr>
            <w:bCs/>
            <w:szCs w:val="16"/>
            <w:lang w:val="en-GB"/>
          </w:rPr>
          <w:tab/>
        </w:r>
        <w:r w:rsidR="001D6C98" w:rsidRPr="001D7F0C">
          <w:rPr>
            <w:bCs/>
            <w:szCs w:val="16"/>
            <w:lang w:val="en-GB"/>
          </w:rPr>
          <w:tab/>
        </w:r>
        <w:r w:rsidR="001D6C98" w:rsidRPr="001D7F0C">
          <w:rPr>
            <w:bCs/>
            <w:szCs w:val="16"/>
            <w:lang w:val="en-GB"/>
          </w:rPr>
          <w:tab/>
        </w:r>
        <w:r w:rsidR="001D6C98" w:rsidRPr="001D7F0C">
          <w:rPr>
            <w:bCs/>
            <w:szCs w:val="16"/>
            <w:lang w:val="en-GB"/>
          </w:rPr>
          <w:tab/>
        </w:r>
        <w:r w:rsidR="001D6C98" w:rsidRPr="001D7F0C">
          <w:rPr>
            <w:bCs/>
            <w:szCs w:val="16"/>
            <w:lang w:val="en-GB"/>
          </w:rPr>
          <w:tab/>
        </w:r>
        <w:r w:rsidR="001D6C98" w:rsidRPr="001D7F0C">
          <w:rPr>
            <w:bCs/>
            <w:szCs w:val="16"/>
            <w:lang w:val="en-GB"/>
          </w:rPr>
          <w:tab/>
        </w:r>
        <w:r w:rsidR="001D7F0C">
          <w:rPr>
            <w:bCs/>
            <w:szCs w:val="16"/>
            <w:lang w:val="en-GB"/>
          </w:rPr>
          <w:t>Page</w:t>
        </w:r>
        <w:r w:rsidR="001D6C98" w:rsidRPr="001D7F0C">
          <w:rPr>
            <w:bCs/>
            <w:szCs w:val="16"/>
            <w:lang w:val="en-GB"/>
          </w:rPr>
          <w:t xml:space="preserve"> </w:t>
        </w:r>
        <w:r w:rsidR="001D6C98" w:rsidRPr="00D00FB3">
          <w:rPr>
            <w:bCs/>
            <w:szCs w:val="16"/>
          </w:rPr>
          <w:fldChar w:fldCharType="begin"/>
        </w:r>
        <w:r w:rsidR="001D6C98" w:rsidRPr="001D7F0C">
          <w:rPr>
            <w:bCs/>
            <w:szCs w:val="16"/>
            <w:lang w:val="en-GB"/>
          </w:rPr>
          <w:instrText>PAGE   \* MERGEFORMAT</w:instrText>
        </w:r>
        <w:r w:rsidR="001D6C98" w:rsidRPr="00D00FB3">
          <w:rPr>
            <w:bCs/>
            <w:szCs w:val="16"/>
          </w:rPr>
          <w:fldChar w:fldCharType="separate"/>
        </w:r>
        <w:r w:rsidR="001D6C98" w:rsidRPr="001D7F0C">
          <w:rPr>
            <w:bCs/>
            <w:szCs w:val="16"/>
            <w:lang w:val="en-GB"/>
          </w:rPr>
          <w:t>2</w:t>
        </w:r>
        <w:r w:rsidR="001D6C98" w:rsidRPr="00D00FB3">
          <w:rPr>
            <w:bCs/>
            <w:szCs w:val="16"/>
          </w:rPr>
          <w:fldChar w:fldCharType="end"/>
        </w:r>
      </w:sdtContent>
    </w:sdt>
    <w:r w:rsidR="001D6C98" w:rsidRPr="001D7F0C">
      <w:rPr>
        <w:bCs/>
        <w:szCs w:val="16"/>
        <w:lang w:val="en-GB"/>
      </w:rPr>
      <w:t xml:space="preserve"> </w:t>
    </w:r>
    <w:r w:rsidR="001D7F0C">
      <w:rPr>
        <w:bCs/>
        <w:szCs w:val="16"/>
        <w:lang w:val="en-GB"/>
      </w:rPr>
      <w:t>of</w:t>
    </w:r>
    <w:r w:rsidR="001D6C98" w:rsidRPr="001D7F0C">
      <w:rPr>
        <w:bCs/>
        <w:szCs w:val="16"/>
        <w:lang w:val="en-GB"/>
      </w:rPr>
      <w:t xml:space="preserve"> </w:t>
    </w:r>
    <w:r w:rsidR="001D6C98" w:rsidRPr="00D00FB3">
      <w:rPr>
        <w:bCs/>
        <w:szCs w:val="16"/>
      </w:rPr>
      <w:fldChar w:fldCharType="begin"/>
    </w:r>
    <w:r w:rsidR="001D6C98" w:rsidRPr="001D7F0C">
      <w:rPr>
        <w:bCs/>
        <w:szCs w:val="16"/>
        <w:lang w:val="en-GB"/>
      </w:rPr>
      <w:instrText xml:space="preserve"> NUMPAGES </w:instrText>
    </w:r>
    <w:r w:rsidR="001D6C98" w:rsidRPr="00D00FB3">
      <w:rPr>
        <w:bCs/>
        <w:szCs w:val="16"/>
      </w:rPr>
      <w:fldChar w:fldCharType="separate"/>
    </w:r>
    <w:r w:rsidR="001D6C98" w:rsidRPr="001D7F0C">
      <w:rPr>
        <w:bCs/>
        <w:szCs w:val="16"/>
        <w:lang w:val="en-GB"/>
      </w:rPr>
      <w:t>16</w:t>
    </w:r>
    <w:r w:rsidR="001D6C98" w:rsidRPr="00D00FB3">
      <w:rPr>
        <w:bCs/>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E4CEC" w14:textId="77777777" w:rsidR="00CA77FA" w:rsidRDefault="00CA77FA">
      <w:pPr>
        <w:spacing w:after="0"/>
        <w:pPrChange w:id="0" w:author="Forfatter">
          <w:pPr/>
        </w:pPrChange>
      </w:pPr>
      <w:r>
        <w:continuationSeparator/>
      </w:r>
    </w:p>
  </w:footnote>
  <w:footnote w:type="continuationSeparator" w:id="0">
    <w:p w14:paraId="3C7CD90E" w14:textId="77777777" w:rsidR="00CA77FA" w:rsidRDefault="00CA77FA">
      <w:r>
        <w:continuationSeparator/>
      </w:r>
    </w:p>
  </w:footnote>
  <w:footnote w:type="continuationNotice" w:id="1">
    <w:p w14:paraId="35DD2244" w14:textId="77777777" w:rsidR="00CA77FA" w:rsidRDefault="00CA77F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03E07" w14:textId="77777777" w:rsidR="00155000" w:rsidRDefault="0015500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2552"/>
      <w:gridCol w:w="4252"/>
      <w:gridCol w:w="2266"/>
    </w:tblGrid>
    <w:tr w:rsidR="00CC590A" w14:paraId="3440A183" w14:textId="77777777" w:rsidTr="00CC590A">
      <w:tc>
        <w:tcPr>
          <w:tcW w:w="2552" w:type="dxa"/>
        </w:tcPr>
        <w:p w14:paraId="2F11D522" w14:textId="77777777" w:rsidR="00CC590A" w:rsidRPr="003F3F0B" w:rsidRDefault="00CC590A" w:rsidP="00CC590A">
          <w:pPr>
            <w:pStyle w:val="vriginfotekstPolitiet0"/>
          </w:pPr>
        </w:p>
      </w:tc>
      <w:tc>
        <w:tcPr>
          <w:tcW w:w="4252" w:type="dxa"/>
          <w:shd w:val="clear" w:color="auto" w:fill="D9D9D9" w:themeFill="background1" w:themeFillShade="D9"/>
        </w:tcPr>
        <w:p w14:paraId="5A2A42A1" w14:textId="77777777" w:rsidR="00CC590A" w:rsidRPr="00EE2543" w:rsidRDefault="00562D87" w:rsidP="00CC590A">
          <w:pPr>
            <w:pStyle w:val="vriginfotekstPolitiet0"/>
            <w:rPr>
              <w:b/>
              <w:lang w:val="en-GB"/>
            </w:rPr>
          </w:pPr>
          <w:r>
            <w:rPr>
              <w:b/>
              <w:lang w:val="en-GB"/>
            </w:rPr>
            <w:t>Portable Ballistic Guard Booths (</w:t>
          </w:r>
          <w:proofErr w:type="spellStart"/>
          <w:r>
            <w:rPr>
              <w:b/>
              <w:lang w:val="en-GB"/>
            </w:rPr>
            <w:t>Vaktboder</w:t>
          </w:r>
          <w:proofErr w:type="spellEnd"/>
          <w:r>
            <w:rPr>
              <w:b/>
              <w:lang w:val="en-GB"/>
            </w:rPr>
            <w:t>)</w:t>
          </w:r>
        </w:p>
      </w:tc>
      <w:tc>
        <w:tcPr>
          <w:tcW w:w="2266" w:type="dxa"/>
        </w:tcPr>
        <w:p w14:paraId="224B0D0E" w14:textId="77777777" w:rsidR="00CC590A" w:rsidRPr="003F3F0B" w:rsidRDefault="00CC590A" w:rsidP="00CC590A">
          <w:pPr>
            <w:pStyle w:val="vriginfotekstPolitiet0"/>
          </w:pPr>
          <w:r>
            <w:t xml:space="preserve">Case no.: </w:t>
          </w:r>
          <w:r w:rsidRPr="00EE2543">
            <w:rPr>
              <w:rStyle w:val="Sterk"/>
              <w:lang w:val="en-GB"/>
            </w:rPr>
            <w:t>26</w:t>
          </w:r>
          <w:r w:rsidRPr="00844DB1">
            <w:rPr>
              <w:rStyle w:val="Sterk"/>
            </w:rPr>
            <w:t>/00214</w:t>
          </w:r>
        </w:p>
      </w:tc>
    </w:tr>
  </w:tbl>
  <w:p w14:paraId="2E80E6BF" w14:textId="77777777" w:rsidR="00DB6240" w:rsidRDefault="00DB62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10CEC" w14:textId="77777777" w:rsidR="00DB6240" w:rsidRDefault="00AE34F7">
    <w:pPr>
      <w:pStyle w:val="Topptekst"/>
    </w:pPr>
    <w:r>
      <w:rPr>
        <w:noProof/>
      </w:rPr>
      <w:drawing>
        <wp:anchor distT="0" distB="0" distL="114300" distR="114300" simplePos="0" relativeHeight="251653117" behindDoc="1" locked="0" layoutInCell="1" allowOverlap="1" wp14:anchorId="5FF32F10" wp14:editId="0F6151FB">
          <wp:simplePos x="0" y="0"/>
          <wp:positionH relativeFrom="column">
            <wp:posOffset>-520420</wp:posOffset>
          </wp:positionH>
          <wp:positionV relativeFrom="page">
            <wp:posOffset>451262</wp:posOffset>
          </wp:positionV>
          <wp:extent cx="1800000" cy="500400"/>
          <wp:effectExtent l="0" t="0" r="0" b="0"/>
          <wp:wrapNone/>
          <wp:docPr id="20" name="Grafikk 20" descr="Politiets logo i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500400"/>
                  </a:xfrm>
                  <a:prstGeom prst="rect">
                    <a:avLst/>
                  </a:prstGeom>
                </pic:spPr>
              </pic:pic>
            </a:graphicData>
          </a:graphic>
          <wp14:sizeRelH relativeFrom="margin">
            <wp14:pctWidth>0</wp14:pctWidth>
          </wp14:sizeRelH>
          <wp14:sizeRelV relativeFrom="margin">
            <wp14:pctHeight>0</wp14:pctHeight>
          </wp14:sizeRelV>
        </wp:anchor>
      </w:drawing>
    </w:r>
    <w:r w:rsidR="00DB6240">
      <w:rPr>
        <w:noProof/>
        <w:lang w:eastAsia="nb-NO"/>
      </w:rPr>
      <mc:AlternateContent>
        <mc:Choice Requires="wps">
          <w:drawing>
            <wp:anchor distT="0" distB="0" distL="114300" distR="114300" simplePos="0" relativeHeight="251656192" behindDoc="0" locked="0" layoutInCell="1" allowOverlap="1" wp14:anchorId="2392C381" wp14:editId="506303FA">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68953B3D" w14:textId="77777777" w:rsidR="00DB6240" w:rsidRDefault="00DB6240" w:rsidP="00F67467">
                          <w:pPr>
                            <w:jc w:val="right"/>
                          </w:pPr>
                          <w:r>
                            <w:rPr>
                              <w:b/>
                              <w:sz w:val="16"/>
                              <w:szCs w:val="16"/>
                            </w:rPr>
                            <w:t xml:space="preserve">Norwegian Police </w:t>
                          </w:r>
                        </w:p>
                        <w:p w14:paraId="400E9443" w14:textId="77777777" w:rsidR="00DB6240" w:rsidRDefault="00DB6240"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92C381"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14:paraId="1C11C375" w14:textId="77777777" w:rsidR="00DB6240" w:rsidRDefault="00DB6240" w:rsidP="00F67467">
                    <w:pPr>
                      <w:jc w:val="right"/>
                    </w:pPr>
                    <w:r>
                      <w:rPr>
                        <w:b/>
                        <w:sz w:val="16"/>
                        <w:szCs w:val="16"/>
                      </w:rPr>
                      <w:t xml:space="preserve">Norwegian Police </w:t>
                    </w:r>
                  </w:p>
                  <w:p w14:paraId="708414C6" w14:textId="77777777" w:rsidR="00DB6240" w:rsidRDefault="00DB6240"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0966CE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3328E2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3" w15:restartNumberingAfterBreak="0">
    <w:nsid w:val="01F82928"/>
    <w:multiLevelType w:val="hybridMultilevel"/>
    <w:tmpl w:val="0C6CC6C0"/>
    <w:lvl w:ilvl="0" w:tplc="9BBCF950">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4" w15:restartNumberingAfterBreak="0">
    <w:nsid w:val="028D7FB4"/>
    <w:multiLevelType w:val="hybridMultilevel"/>
    <w:tmpl w:val="DA184F54"/>
    <w:lvl w:ilvl="0" w:tplc="CCB835D2">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045F538B"/>
    <w:multiLevelType w:val="hybridMultilevel"/>
    <w:tmpl w:val="6D50F3C8"/>
    <w:lvl w:ilvl="0" w:tplc="DB3AC8E4">
      <w:start w:val="1"/>
      <w:numFmt w:val="bullet"/>
      <w:lvlText w:val="-"/>
      <w:lvlJc w:val="left"/>
      <w:pPr>
        <w:ind w:left="1068" w:hanging="360"/>
      </w:pPr>
      <w:rPr>
        <w:rFonts w:ascii="Garamond" w:eastAsia="Times New Roman" w:hAnsi="Garamond" w:cs="Times New Roman"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6" w15:restartNumberingAfterBreak="0">
    <w:nsid w:val="060B0E35"/>
    <w:multiLevelType w:val="multilevel"/>
    <w:tmpl w:val="87261F92"/>
    <w:numStyleLink w:val="Stil1"/>
  </w:abstractNum>
  <w:abstractNum w:abstractNumId="7" w15:restartNumberingAfterBreak="0">
    <w:nsid w:val="080137AA"/>
    <w:multiLevelType w:val="multilevel"/>
    <w:tmpl w:val="7222E4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8531132"/>
    <w:multiLevelType w:val="multilevel"/>
    <w:tmpl w:val="4ADC620C"/>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9" w15:restartNumberingAfterBreak="0">
    <w:nsid w:val="0EE46B21"/>
    <w:multiLevelType w:val="hybridMultilevel"/>
    <w:tmpl w:val="18F487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F5E291C"/>
    <w:multiLevelType w:val="multilevel"/>
    <w:tmpl w:val="152EE2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1F289E"/>
    <w:multiLevelType w:val="hybridMultilevel"/>
    <w:tmpl w:val="959E4B08"/>
    <w:lvl w:ilvl="0" w:tplc="0ACCA1F4">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2"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3" w15:restartNumberingAfterBreak="0">
    <w:nsid w:val="144B387B"/>
    <w:multiLevelType w:val="multilevel"/>
    <w:tmpl w:val="E1F882C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24"/>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4" w15:restartNumberingAfterBreak="0">
    <w:nsid w:val="1BCA386C"/>
    <w:multiLevelType w:val="hybridMultilevel"/>
    <w:tmpl w:val="9940D106"/>
    <w:lvl w:ilvl="0" w:tplc="510219FE">
      <w:start w:val="1"/>
      <w:numFmt w:val="bullet"/>
      <w:lvlText w:val="•"/>
      <w:lvlJc w:val="left"/>
      <w:pPr>
        <w:ind w:left="720" w:hanging="360"/>
      </w:pPr>
    </w:lvl>
    <w:lvl w:ilvl="1" w:tplc="A26E0454">
      <w:start w:val="1"/>
      <w:numFmt w:val="bullet"/>
      <w:lvlText w:val="◦"/>
      <w:lvlJc w:val="left"/>
      <w:pPr>
        <w:ind w:left="1440" w:hanging="360"/>
      </w:pPr>
    </w:lvl>
    <w:lvl w:ilvl="2" w:tplc="5BDA18D2">
      <w:numFmt w:val="decimal"/>
      <w:lvlText w:val=""/>
      <w:lvlJc w:val="left"/>
    </w:lvl>
    <w:lvl w:ilvl="3" w:tplc="B39AC26E">
      <w:numFmt w:val="decimal"/>
      <w:lvlText w:val=""/>
      <w:lvlJc w:val="left"/>
    </w:lvl>
    <w:lvl w:ilvl="4" w:tplc="A302EEEA">
      <w:numFmt w:val="decimal"/>
      <w:lvlText w:val=""/>
      <w:lvlJc w:val="left"/>
    </w:lvl>
    <w:lvl w:ilvl="5" w:tplc="27BCD65A">
      <w:numFmt w:val="decimal"/>
      <w:lvlText w:val=""/>
      <w:lvlJc w:val="left"/>
    </w:lvl>
    <w:lvl w:ilvl="6" w:tplc="EA9CE7A8">
      <w:numFmt w:val="decimal"/>
      <w:lvlText w:val=""/>
      <w:lvlJc w:val="left"/>
    </w:lvl>
    <w:lvl w:ilvl="7" w:tplc="ADA2A994">
      <w:numFmt w:val="decimal"/>
      <w:lvlText w:val=""/>
      <w:lvlJc w:val="left"/>
    </w:lvl>
    <w:lvl w:ilvl="8" w:tplc="FBE4FC2E">
      <w:numFmt w:val="decimal"/>
      <w:lvlText w:val=""/>
      <w:lvlJc w:val="left"/>
    </w:lvl>
  </w:abstractNum>
  <w:abstractNum w:abstractNumId="15" w15:restartNumberingAfterBreak="0">
    <w:nsid w:val="1D755801"/>
    <w:multiLevelType w:val="hybridMultilevel"/>
    <w:tmpl w:val="53DEFBD0"/>
    <w:lvl w:ilvl="0" w:tplc="079C5370">
      <w:start w:val="8"/>
      <w:numFmt w:val="bullet"/>
      <w:lvlText w:val="-"/>
      <w:lvlJc w:val="left"/>
      <w:pPr>
        <w:ind w:left="720" w:hanging="360"/>
      </w:pPr>
      <w:rPr>
        <w:rFonts w:ascii="Garamond" w:eastAsiaTheme="minorEastAsia" w:hAnsi="Garamond" w:cs="Garamond"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EDB7C47"/>
    <w:multiLevelType w:val="hybridMultilevel"/>
    <w:tmpl w:val="BD18D3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20EB13CF"/>
    <w:multiLevelType w:val="multilevel"/>
    <w:tmpl w:val="87261F92"/>
    <w:numStyleLink w:val="Stil1"/>
  </w:abstractNum>
  <w:abstractNum w:abstractNumId="18" w15:restartNumberingAfterBreak="0">
    <w:nsid w:val="24B57030"/>
    <w:multiLevelType w:val="multilevel"/>
    <w:tmpl w:val="87261F92"/>
    <w:numStyleLink w:val="Stil1"/>
  </w:abstractNum>
  <w:abstractNum w:abstractNumId="19"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A1288F"/>
    <w:multiLevelType w:val="hybridMultilevel"/>
    <w:tmpl w:val="7E4A74D2"/>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49219C"/>
    <w:multiLevelType w:val="multilevel"/>
    <w:tmpl w:val="171282E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3" w15:restartNumberingAfterBreak="0">
    <w:nsid w:val="32B05395"/>
    <w:multiLevelType w:val="hybridMultilevel"/>
    <w:tmpl w:val="A3E2A1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4393F7D"/>
    <w:multiLevelType w:val="multilevel"/>
    <w:tmpl w:val="87261F92"/>
    <w:numStyleLink w:val="Stil1"/>
  </w:abstractNum>
  <w:abstractNum w:abstractNumId="25" w15:restartNumberingAfterBreak="0">
    <w:nsid w:val="4066397E"/>
    <w:multiLevelType w:val="hybridMultilevel"/>
    <w:tmpl w:val="AB4619AA"/>
    <w:lvl w:ilvl="0" w:tplc="9EE0A0AC">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7"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28" w15:restartNumberingAfterBreak="0">
    <w:nsid w:val="42EA40E9"/>
    <w:multiLevelType w:val="hybridMultilevel"/>
    <w:tmpl w:val="B32C33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439E5816"/>
    <w:multiLevelType w:val="multilevel"/>
    <w:tmpl w:val="8C10DF5E"/>
    <w:lvl w:ilvl="0">
      <w:start w:val="1"/>
      <w:numFmt w:val="decimal"/>
      <w:pStyle w:val="Overskrift1"/>
      <w:suff w:val="space"/>
      <w:lvlText w:val="%1.  "/>
      <w:lvlJc w:val="left"/>
      <w:pPr>
        <w:ind w:left="0" w:firstLine="0"/>
      </w:pPr>
      <w:rPr>
        <w:rFonts w:hint="default"/>
        <w:b/>
        <w:i w:val="0"/>
      </w:rPr>
    </w:lvl>
    <w:lvl w:ilvl="1">
      <w:start w:val="1"/>
      <w:numFmt w:val="decimal"/>
      <w:pStyle w:val="Overskrift2"/>
      <w:suff w:val="space"/>
      <w:lvlText w:val="%1.%2.  "/>
      <w:lvlJc w:val="left"/>
      <w:pPr>
        <w:ind w:left="0" w:firstLine="0"/>
      </w:pPr>
      <w:rPr>
        <w:rFonts w:hint="default"/>
        <w:b/>
        <w:i w:val="0"/>
      </w:rPr>
    </w:lvl>
    <w:lvl w:ilvl="2">
      <w:start w:val="1"/>
      <w:numFmt w:val="decimal"/>
      <w:pStyle w:val="Overskrift3"/>
      <w:suff w:val="space"/>
      <w:lvlText w:val="%1.%2.%3. "/>
      <w:lvlJc w:val="left"/>
      <w:pPr>
        <w:ind w:left="0" w:firstLine="0"/>
      </w:pPr>
      <w:rPr>
        <w:rFonts w:hint="default"/>
        <w:b/>
        <w:i w: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375EEE"/>
    <w:multiLevelType w:val="multilevel"/>
    <w:tmpl w:val="87261F92"/>
    <w:numStyleLink w:val="Stil1"/>
  </w:abstractNum>
  <w:abstractNum w:abstractNumId="31" w15:restartNumberingAfterBreak="0">
    <w:nsid w:val="4E3F7CEF"/>
    <w:multiLevelType w:val="multilevel"/>
    <w:tmpl w:val="3FBEAFF2"/>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340"/>
        </w:tabs>
        <w:ind w:left="170" w:firstLine="0"/>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2" w15:restartNumberingAfterBreak="0">
    <w:nsid w:val="4F8602B8"/>
    <w:multiLevelType w:val="hybridMultilevel"/>
    <w:tmpl w:val="D452C6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3855315"/>
    <w:multiLevelType w:val="hybridMultilevel"/>
    <w:tmpl w:val="194825D0"/>
    <w:lvl w:ilvl="0" w:tplc="4922F03E">
      <w:start w:val="12"/>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3D67317"/>
    <w:multiLevelType w:val="hybridMultilevel"/>
    <w:tmpl w:val="1D7C9C2A"/>
    <w:lvl w:ilvl="0" w:tplc="CD76BA82">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7C73B0C"/>
    <w:multiLevelType w:val="multilevel"/>
    <w:tmpl w:val="87261F92"/>
    <w:numStyleLink w:val="Stil1"/>
  </w:abstractNum>
  <w:abstractNum w:abstractNumId="36" w15:restartNumberingAfterBreak="0">
    <w:nsid w:val="59433677"/>
    <w:multiLevelType w:val="multilevel"/>
    <w:tmpl w:val="62B637A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7" w15:restartNumberingAfterBreak="0">
    <w:nsid w:val="5AA71474"/>
    <w:multiLevelType w:val="multilevel"/>
    <w:tmpl w:val="B54256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61652BAB"/>
    <w:multiLevelType w:val="hybridMultilevel"/>
    <w:tmpl w:val="F18E926E"/>
    <w:lvl w:ilvl="0" w:tplc="04140001">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2B04E0A"/>
    <w:multiLevelType w:val="multilevel"/>
    <w:tmpl w:val="87261F92"/>
    <w:numStyleLink w:val="Stil1"/>
  </w:abstractNum>
  <w:abstractNum w:abstractNumId="40" w15:restartNumberingAfterBreak="0">
    <w:nsid w:val="639F1B52"/>
    <w:multiLevelType w:val="multilevel"/>
    <w:tmpl w:val="138088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6E4813"/>
    <w:multiLevelType w:val="multilevel"/>
    <w:tmpl w:val="2D42C0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C2467B9"/>
    <w:multiLevelType w:val="hybridMultilevel"/>
    <w:tmpl w:val="08868180"/>
    <w:lvl w:ilvl="0" w:tplc="E662D07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6C4E3181"/>
    <w:multiLevelType w:val="hybridMultilevel"/>
    <w:tmpl w:val="DE54DF9C"/>
    <w:lvl w:ilvl="0" w:tplc="2E34E1E6">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4" w15:restartNumberingAfterBreak="0">
    <w:nsid w:val="6FFB490D"/>
    <w:multiLevelType w:val="multilevel"/>
    <w:tmpl w:val="87261F92"/>
    <w:numStyleLink w:val="Stil1"/>
  </w:abstractNum>
  <w:abstractNum w:abstractNumId="45" w15:restartNumberingAfterBreak="0">
    <w:nsid w:val="74221790"/>
    <w:multiLevelType w:val="multilevel"/>
    <w:tmpl w:val="356CEB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70F5E8A"/>
    <w:multiLevelType w:val="hybridMultilevel"/>
    <w:tmpl w:val="1EEEF6CA"/>
    <w:lvl w:ilvl="0" w:tplc="EE3AF0A8">
      <w:start w:val="1"/>
      <w:numFmt w:val="bullet"/>
      <w:lvlText w:val=""/>
      <w:lvlJc w:val="left"/>
      <w:pPr>
        <w:ind w:left="757" w:hanging="360"/>
      </w:pPr>
      <w:rPr>
        <w:rFonts w:ascii="Symbol" w:hAnsi="Symbol" w:hint="default"/>
      </w:rPr>
    </w:lvl>
    <w:lvl w:ilvl="1" w:tplc="04140003">
      <w:start w:val="1"/>
      <w:numFmt w:val="bullet"/>
      <w:lvlText w:val="o"/>
      <w:lvlJc w:val="left"/>
      <w:pPr>
        <w:ind w:left="2119" w:hanging="360"/>
      </w:pPr>
      <w:rPr>
        <w:rFonts w:ascii="Courier New" w:hAnsi="Courier New" w:cs="Courier New" w:hint="default"/>
      </w:rPr>
    </w:lvl>
    <w:lvl w:ilvl="2" w:tplc="04140005">
      <w:start w:val="1"/>
      <w:numFmt w:val="bullet"/>
      <w:lvlText w:val=""/>
      <w:lvlJc w:val="left"/>
      <w:pPr>
        <w:ind w:left="2839" w:hanging="360"/>
      </w:pPr>
      <w:rPr>
        <w:rFonts w:ascii="Wingdings" w:hAnsi="Wingdings" w:hint="default"/>
      </w:rPr>
    </w:lvl>
    <w:lvl w:ilvl="3" w:tplc="04140001" w:tentative="1">
      <w:start w:val="1"/>
      <w:numFmt w:val="bullet"/>
      <w:lvlText w:val=""/>
      <w:lvlJc w:val="left"/>
      <w:pPr>
        <w:ind w:left="3559" w:hanging="360"/>
      </w:pPr>
      <w:rPr>
        <w:rFonts w:ascii="Symbol" w:hAnsi="Symbol" w:hint="default"/>
      </w:rPr>
    </w:lvl>
    <w:lvl w:ilvl="4" w:tplc="04140003" w:tentative="1">
      <w:start w:val="1"/>
      <w:numFmt w:val="bullet"/>
      <w:lvlText w:val="o"/>
      <w:lvlJc w:val="left"/>
      <w:pPr>
        <w:ind w:left="4279" w:hanging="360"/>
      </w:pPr>
      <w:rPr>
        <w:rFonts w:ascii="Courier New" w:hAnsi="Courier New" w:cs="Courier New" w:hint="default"/>
      </w:rPr>
    </w:lvl>
    <w:lvl w:ilvl="5" w:tplc="04140005" w:tentative="1">
      <w:start w:val="1"/>
      <w:numFmt w:val="bullet"/>
      <w:lvlText w:val=""/>
      <w:lvlJc w:val="left"/>
      <w:pPr>
        <w:ind w:left="4999" w:hanging="360"/>
      </w:pPr>
      <w:rPr>
        <w:rFonts w:ascii="Wingdings" w:hAnsi="Wingdings" w:hint="default"/>
      </w:rPr>
    </w:lvl>
    <w:lvl w:ilvl="6" w:tplc="04140001" w:tentative="1">
      <w:start w:val="1"/>
      <w:numFmt w:val="bullet"/>
      <w:lvlText w:val=""/>
      <w:lvlJc w:val="left"/>
      <w:pPr>
        <w:ind w:left="5719" w:hanging="360"/>
      </w:pPr>
      <w:rPr>
        <w:rFonts w:ascii="Symbol" w:hAnsi="Symbol" w:hint="default"/>
      </w:rPr>
    </w:lvl>
    <w:lvl w:ilvl="7" w:tplc="04140003" w:tentative="1">
      <w:start w:val="1"/>
      <w:numFmt w:val="bullet"/>
      <w:lvlText w:val="o"/>
      <w:lvlJc w:val="left"/>
      <w:pPr>
        <w:ind w:left="6439" w:hanging="360"/>
      </w:pPr>
      <w:rPr>
        <w:rFonts w:ascii="Courier New" w:hAnsi="Courier New" w:cs="Courier New" w:hint="default"/>
      </w:rPr>
    </w:lvl>
    <w:lvl w:ilvl="8" w:tplc="04140005" w:tentative="1">
      <w:start w:val="1"/>
      <w:numFmt w:val="bullet"/>
      <w:lvlText w:val=""/>
      <w:lvlJc w:val="left"/>
      <w:pPr>
        <w:ind w:left="7159" w:hanging="360"/>
      </w:pPr>
      <w:rPr>
        <w:rFonts w:ascii="Wingdings" w:hAnsi="Wingdings" w:hint="default"/>
      </w:rPr>
    </w:lvl>
  </w:abstractNum>
  <w:abstractNum w:abstractNumId="47" w15:restartNumberingAfterBreak="0">
    <w:nsid w:val="79A33706"/>
    <w:multiLevelType w:val="multilevel"/>
    <w:tmpl w:val="9F7E4D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DE7C88"/>
    <w:multiLevelType w:val="multilevel"/>
    <w:tmpl w:val="FEAA83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69447111">
    <w:abstractNumId w:val="26"/>
  </w:num>
  <w:num w:numId="2" w16cid:durableId="743575333">
    <w:abstractNumId w:val="26"/>
  </w:num>
  <w:num w:numId="3" w16cid:durableId="915289069">
    <w:abstractNumId w:val="2"/>
  </w:num>
  <w:num w:numId="4" w16cid:durableId="1132792553">
    <w:abstractNumId w:val="2"/>
  </w:num>
  <w:num w:numId="5" w16cid:durableId="95448851">
    <w:abstractNumId w:val="26"/>
  </w:num>
  <w:num w:numId="6" w16cid:durableId="667296523">
    <w:abstractNumId w:val="2"/>
  </w:num>
  <w:num w:numId="7" w16cid:durableId="2059624335">
    <w:abstractNumId w:val="1"/>
  </w:num>
  <w:num w:numId="8" w16cid:durableId="1982080243">
    <w:abstractNumId w:val="0"/>
  </w:num>
  <w:num w:numId="9" w16cid:durableId="936980630">
    <w:abstractNumId w:val="31"/>
  </w:num>
  <w:num w:numId="10" w16cid:durableId="291638213">
    <w:abstractNumId w:val="36"/>
  </w:num>
  <w:num w:numId="11" w16cid:durableId="1364792342">
    <w:abstractNumId w:val="22"/>
  </w:num>
  <w:num w:numId="12" w16cid:durableId="1166476949">
    <w:abstractNumId w:val="8"/>
  </w:num>
  <w:num w:numId="13" w16cid:durableId="1207791867">
    <w:abstractNumId w:val="13"/>
  </w:num>
  <w:num w:numId="14" w16cid:durableId="203911278">
    <w:abstractNumId w:val="45"/>
  </w:num>
  <w:num w:numId="15" w16cid:durableId="1048845994">
    <w:abstractNumId w:val="40"/>
  </w:num>
  <w:num w:numId="16" w16cid:durableId="1266185401">
    <w:abstractNumId w:val="42"/>
  </w:num>
  <w:num w:numId="17" w16cid:durableId="178931570">
    <w:abstractNumId w:val="43"/>
  </w:num>
  <w:num w:numId="18" w16cid:durableId="1411467003">
    <w:abstractNumId w:val="34"/>
  </w:num>
  <w:num w:numId="19" w16cid:durableId="1574582765">
    <w:abstractNumId w:val="4"/>
  </w:num>
  <w:num w:numId="20" w16cid:durableId="1388720870">
    <w:abstractNumId w:val="45"/>
    <w:lvlOverride w:ilvl="0">
      <w:startOverride w:val="1"/>
    </w:lvlOverride>
  </w:num>
  <w:num w:numId="21" w16cid:durableId="1507742080">
    <w:abstractNumId w:val="45"/>
    <w:lvlOverride w:ilvl="0">
      <w:startOverride w:val="1"/>
    </w:lvlOverride>
  </w:num>
  <w:num w:numId="22" w16cid:durableId="943151950">
    <w:abstractNumId w:val="46"/>
  </w:num>
  <w:num w:numId="23" w16cid:durableId="151408366">
    <w:abstractNumId w:val="41"/>
  </w:num>
  <w:num w:numId="24" w16cid:durableId="1345013531">
    <w:abstractNumId w:val="10"/>
  </w:num>
  <w:num w:numId="25" w16cid:durableId="1832866569">
    <w:abstractNumId w:val="47"/>
  </w:num>
  <w:num w:numId="26" w16cid:durableId="964431666">
    <w:abstractNumId w:val="12"/>
  </w:num>
  <w:num w:numId="27" w16cid:durableId="1473867231">
    <w:abstractNumId w:val="17"/>
  </w:num>
  <w:num w:numId="28" w16cid:durableId="1218711388">
    <w:abstractNumId w:val="44"/>
  </w:num>
  <w:num w:numId="29" w16cid:durableId="18625539">
    <w:abstractNumId w:val="18"/>
  </w:num>
  <w:num w:numId="30" w16cid:durableId="1757896582">
    <w:abstractNumId w:val="39"/>
  </w:num>
  <w:num w:numId="31" w16cid:durableId="1180121794">
    <w:abstractNumId w:val="35"/>
  </w:num>
  <w:num w:numId="32" w16cid:durableId="469400682">
    <w:abstractNumId w:val="6"/>
  </w:num>
  <w:num w:numId="33" w16cid:durableId="491455162">
    <w:abstractNumId w:val="19"/>
  </w:num>
  <w:num w:numId="34" w16cid:durableId="1265529961">
    <w:abstractNumId w:val="30"/>
  </w:num>
  <w:num w:numId="35" w16cid:durableId="80179060">
    <w:abstractNumId w:val="24"/>
  </w:num>
  <w:num w:numId="36" w16cid:durableId="932780124">
    <w:abstractNumId w:val="48"/>
  </w:num>
  <w:num w:numId="37" w16cid:durableId="1955362961">
    <w:abstractNumId w:val="11"/>
  </w:num>
  <w:num w:numId="38" w16cid:durableId="198663010">
    <w:abstractNumId w:val="3"/>
  </w:num>
  <w:num w:numId="39" w16cid:durableId="1991254610">
    <w:abstractNumId w:val="25"/>
  </w:num>
  <w:num w:numId="40" w16cid:durableId="1006438699">
    <w:abstractNumId w:val="7"/>
  </w:num>
  <w:num w:numId="41" w16cid:durableId="1078675771">
    <w:abstractNumId w:val="29"/>
  </w:num>
  <w:num w:numId="42" w16cid:durableId="1203594592">
    <w:abstractNumId w:val="20"/>
  </w:num>
  <w:num w:numId="43" w16cid:durableId="368839255">
    <w:abstractNumId w:val="19"/>
    <w:lvlOverride w:ilvl="0">
      <w:startOverride w:val="1"/>
    </w:lvlOverride>
  </w:num>
  <w:num w:numId="44" w16cid:durableId="814757597">
    <w:abstractNumId w:val="27"/>
  </w:num>
  <w:num w:numId="45" w16cid:durableId="16485866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59833606">
    <w:abstractNumId w:val="21"/>
  </w:num>
  <w:num w:numId="47" w16cid:durableId="1748532088">
    <w:abstractNumId w:val="37"/>
  </w:num>
  <w:num w:numId="48" w16cid:durableId="1643269551">
    <w:abstractNumId w:val="5"/>
  </w:num>
  <w:num w:numId="49" w16cid:durableId="15869868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33507198">
    <w:abstractNumId w:val="49"/>
  </w:num>
  <w:num w:numId="51" w16cid:durableId="1087653219">
    <w:abstractNumId w:val="16"/>
  </w:num>
  <w:num w:numId="52" w16cid:durableId="17225132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12394602">
    <w:abstractNumId w:val="38"/>
  </w:num>
  <w:num w:numId="54" w16cid:durableId="842743384">
    <w:abstractNumId w:val="15"/>
  </w:num>
  <w:num w:numId="55" w16cid:durableId="1206991790">
    <w:abstractNumId w:val="33"/>
  </w:num>
  <w:num w:numId="56" w16cid:durableId="204997324">
    <w:abstractNumId w:val="14"/>
    <w:lvlOverride w:ilvl="0">
      <w:startOverride w:val="1"/>
    </w:lvlOverride>
  </w:num>
  <w:num w:numId="57" w16cid:durableId="79908676">
    <w:abstractNumId w:val="23"/>
  </w:num>
  <w:num w:numId="58" w16cid:durableId="1898278511">
    <w:abstractNumId w:val="32"/>
  </w:num>
  <w:num w:numId="59" w16cid:durableId="1771703172">
    <w:abstractNumId w:val="28"/>
  </w:num>
  <w:num w:numId="60" w16cid:durableId="1373772532">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removePersonalInformation/>
  <w:removeDateAndTime/>
  <w:proofState w:spelling="clean" w:grammar="clean"/>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A3E"/>
    <w:rsid w:val="0001641F"/>
    <w:rsid w:val="00020D30"/>
    <w:rsid w:val="00031597"/>
    <w:rsid w:val="0003285E"/>
    <w:rsid w:val="000558EA"/>
    <w:rsid w:val="00060361"/>
    <w:rsid w:val="00064611"/>
    <w:rsid w:val="000A5991"/>
    <w:rsid w:val="000B0D82"/>
    <w:rsid w:val="000B2D4B"/>
    <w:rsid w:val="000B4A6B"/>
    <w:rsid w:val="000B5FA7"/>
    <w:rsid w:val="000B7288"/>
    <w:rsid w:val="000D3A42"/>
    <w:rsid w:val="000F1547"/>
    <w:rsid w:val="000F17D4"/>
    <w:rsid w:val="000F32D2"/>
    <w:rsid w:val="000F793A"/>
    <w:rsid w:val="001239E3"/>
    <w:rsid w:val="0012453B"/>
    <w:rsid w:val="00130D7A"/>
    <w:rsid w:val="001327B0"/>
    <w:rsid w:val="00136C3F"/>
    <w:rsid w:val="00145EE6"/>
    <w:rsid w:val="00155000"/>
    <w:rsid w:val="00157B45"/>
    <w:rsid w:val="00164E10"/>
    <w:rsid w:val="00174B08"/>
    <w:rsid w:val="00185A1C"/>
    <w:rsid w:val="001940E2"/>
    <w:rsid w:val="001B42FF"/>
    <w:rsid w:val="001C7BAA"/>
    <w:rsid w:val="001D029D"/>
    <w:rsid w:val="001D272C"/>
    <w:rsid w:val="001D6C98"/>
    <w:rsid w:val="001D7F0C"/>
    <w:rsid w:val="001F3BBA"/>
    <w:rsid w:val="001F6EA3"/>
    <w:rsid w:val="00216AED"/>
    <w:rsid w:val="00232A2D"/>
    <w:rsid w:val="0023466E"/>
    <w:rsid w:val="002373AF"/>
    <w:rsid w:val="002377C7"/>
    <w:rsid w:val="002437A2"/>
    <w:rsid w:val="00244B63"/>
    <w:rsid w:val="0026055E"/>
    <w:rsid w:val="00291E14"/>
    <w:rsid w:val="002A0CFE"/>
    <w:rsid w:val="002A5704"/>
    <w:rsid w:val="002B36CE"/>
    <w:rsid w:val="002B7654"/>
    <w:rsid w:val="002C264F"/>
    <w:rsid w:val="002D2B5F"/>
    <w:rsid w:val="002D6568"/>
    <w:rsid w:val="002E0260"/>
    <w:rsid w:val="002E0A58"/>
    <w:rsid w:val="002E3FCA"/>
    <w:rsid w:val="002F080C"/>
    <w:rsid w:val="00326399"/>
    <w:rsid w:val="00347BAB"/>
    <w:rsid w:val="00357F2E"/>
    <w:rsid w:val="003606EC"/>
    <w:rsid w:val="00362703"/>
    <w:rsid w:val="00375757"/>
    <w:rsid w:val="00375BBE"/>
    <w:rsid w:val="003A09FE"/>
    <w:rsid w:val="003A7AB8"/>
    <w:rsid w:val="003C0328"/>
    <w:rsid w:val="003C0F36"/>
    <w:rsid w:val="003E3596"/>
    <w:rsid w:val="003F0064"/>
    <w:rsid w:val="003F0F7B"/>
    <w:rsid w:val="003F1458"/>
    <w:rsid w:val="003F3F0B"/>
    <w:rsid w:val="00410B1D"/>
    <w:rsid w:val="00414B6D"/>
    <w:rsid w:val="0042382F"/>
    <w:rsid w:val="00427A4B"/>
    <w:rsid w:val="00432C57"/>
    <w:rsid w:val="004369C7"/>
    <w:rsid w:val="00443F5D"/>
    <w:rsid w:val="0044618B"/>
    <w:rsid w:val="00446729"/>
    <w:rsid w:val="00466BA8"/>
    <w:rsid w:val="00467763"/>
    <w:rsid w:val="004927B5"/>
    <w:rsid w:val="004D0DFC"/>
    <w:rsid w:val="004D6E1F"/>
    <w:rsid w:val="004E229F"/>
    <w:rsid w:val="005027C8"/>
    <w:rsid w:val="00510BC4"/>
    <w:rsid w:val="005137E9"/>
    <w:rsid w:val="00521D77"/>
    <w:rsid w:val="0052763E"/>
    <w:rsid w:val="00542D21"/>
    <w:rsid w:val="00554B8D"/>
    <w:rsid w:val="00562D87"/>
    <w:rsid w:val="0058312E"/>
    <w:rsid w:val="005878CD"/>
    <w:rsid w:val="005A5DA9"/>
    <w:rsid w:val="005B0D57"/>
    <w:rsid w:val="005B50B6"/>
    <w:rsid w:val="005B5332"/>
    <w:rsid w:val="005C083D"/>
    <w:rsid w:val="005C41C8"/>
    <w:rsid w:val="005D5F16"/>
    <w:rsid w:val="005E2838"/>
    <w:rsid w:val="005F21DB"/>
    <w:rsid w:val="005F3261"/>
    <w:rsid w:val="005F6736"/>
    <w:rsid w:val="006017A3"/>
    <w:rsid w:val="006129FE"/>
    <w:rsid w:val="00640719"/>
    <w:rsid w:val="0065646D"/>
    <w:rsid w:val="00660932"/>
    <w:rsid w:val="0066154B"/>
    <w:rsid w:val="0067016A"/>
    <w:rsid w:val="006A133A"/>
    <w:rsid w:val="006A487D"/>
    <w:rsid w:val="006A54C9"/>
    <w:rsid w:val="006A6CD5"/>
    <w:rsid w:val="006B354C"/>
    <w:rsid w:val="006C2AC8"/>
    <w:rsid w:val="006C5455"/>
    <w:rsid w:val="006C7033"/>
    <w:rsid w:val="006E4F38"/>
    <w:rsid w:val="00704957"/>
    <w:rsid w:val="0070497B"/>
    <w:rsid w:val="0071425A"/>
    <w:rsid w:val="007142A3"/>
    <w:rsid w:val="00741334"/>
    <w:rsid w:val="00744E3D"/>
    <w:rsid w:val="007473BF"/>
    <w:rsid w:val="007515F0"/>
    <w:rsid w:val="007663DF"/>
    <w:rsid w:val="0076757D"/>
    <w:rsid w:val="00773110"/>
    <w:rsid w:val="00775942"/>
    <w:rsid w:val="0078483A"/>
    <w:rsid w:val="00790F23"/>
    <w:rsid w:val="007D12EC"/>
    <w:rsid w:val="007D6DE0"/>
    <w:rsid w:val="007E3B0F"/>
    <w:rsid w:val="007E3EF6"/>
    <w:rsid w:val="007E4F76"/>
    <w:rsid w:val="007E6BE6"/>
    <w:rsid w:val="00805C6C"/>
    <w:rsid w:val="00805EA6"/>
    <w:rsid w:val="008203B9"/>
    <w:rsid w:val="00834050"/>
    <w:rsid w:val="00835EAC"/>
    <w:rsid w:val="00837AC3"/>
    <w:rsid w:val="00845C59"/>
    <w:rsid w:val="00852C67"/>
    <w:rsid w:val="00854F18"/>
    <w:rsid w:val="00856B34"/>
    <w:rsid w:val="00861DB9"/>
    <w:rsid w:val="00885B29"/>
    <w:rsid w:val="00891948"/>
    <w:rsid w:val="008A1B31"/>
    <w:rsid w:val="008B22F2"/>
    <w:rsid w:val="008B258B"/>
    <w:rsid w:val="008D313E"/>
    <w:rsid w:val="008E7138"/>
    <w:rsid w:val="009100FB"/>
    <w:rsid w:val="009205BB"/>
    <w:rsid w:val="0095156A"/>
    <w:rsid w:val="00956671"/>
    <w:rsid w:val="0095711B"/>
    <w:rsid w:val="009572A6"/>
    <w:rsid w:val="00960739"/>
    <w:rsid w:val="00971FDB"/>
    <w:rsid w:val="0098193C"/>
    <w:rsid w:val="009861A8"/>
    <w:rsid w:val="009910D8"/>
    <w:rsid w:val="009915F6"/>
    <w:rsid w:val="00991F7F"/>
    <w:rsid w:val="00996A1C"/>
    <w:rsid w:val="009B1F85"/>
    <w:rsid w:val="009B315E"/>
    <w:rsid w:val="009C2FAA"/>
    <w:rsid w:val="009D568A"/>
    <w:rsid w:val="009E472B"/>
    <w:rsid w:val="009F16F7"/>
    <w:rsid w:val="009F6E7B"/>
    <w:rsid w:val="00A04873"/>
    <w:rsid w:val="00A064F8"/>
    <w:rsid w:val="00A11489"/>
    <w:rsid w:val="00A2372C"/>
    <w:rsid w:val="00A403FA"/>
    <w:rsid w:val="00A50A95"/>
    <w:rsid w:val="00A52FA6"/>
    <w:rsid w:val="00A559C6"/>
    <w:rsid w:val="00A57A88"/>
    <w:rsid w:val="00A77B5F"/>
    <w:rsid w:val="00A92281"/>
    <w:rsid w:val="00A96267"/>
    <w:rsid w:val="00AA3D48"/>
    <w:rsid w:val="00AB7AE6"/>
    <w:rsid w:val="00AE34F7"/>
    <w:rsid w:val="00AF034D"/>
    <w:rsid w:val="00AF6267"/>
    <w:rsid w:val="00B0461F"/>
    <w:rsid w:val="00B27A0E"/>
    <w:rsid w:val="00B47B71"/>
    <w:rsid w:val="00B7123D"/>
    <w:rsid w:val="00B90FCC"/>
    <w:rsid w:val="00B943F5"/>
    <w:rsid w:val="00B97513"/>
    <w:rsid w:val="00BB1DE4"/>
    <w:rsid w:val="00BB3A1A"/>
    <w:rsid w:val="00BB6BB5"/>
    <w:rsid w:val="00BC4484"/>
    <w:rsid w:val="00BD6927"/>
    <w:rsid w:val="00BE06A9"/>
    <w:rsid w:val="00BE0908"/>
    <w:rsid w:val="00BE3C60"/>
    <w:rsid w:val="00BF6C30"/>
    <w:rsid w:val="00C11771"/>
    <w:rsid w:val="00C27A5B"/>
    <w:rsid w:val="00C505D1"/>
    <w:rsid w:val="00C63A1D"/>
    <w:rsid w:val="00C65866"/>
    <w:rsid w:val="00C67C39"/>
    <w:rsid w:val="00C934DE"/>
    <w:rsid w:val="00C935EB"/>
    <w:rsid w:val="00C95BB2"/>
    <w:rsid w:val="00CA77FA"/>
    <w:rsid w:val="00CA7882"/>
    <w:rsid w:val="00CB205C"/>
    <w:rsid w:val="00CB640D"/>
    <w:rsid w:val="00CC590A"/>
    <w:rsid w:val="00CC5CB6"/>
    <w:rsid w:val="00CD2721"/>
    <w:rsid w:val="00CE13C8"/>
    <w:rsid w:val="00CE1BC9"/>
    <w:rsid w:val="00D00EAB"/>
    <w:rsid w:val="00D00FB3"/>
    <w:rsid w:val="00D12978"/>
    <w:rsid w:val="00D5094C"/>
    <w:rsid w:val="00D52BAA"/>
    <w:rsid w:val="00D52C1B"/>
    <w:rsid w:val="00D56642"/>
    <w:rsid w:val="00D5724B"/>
    <w:rsid w:val="00D63AA6"/>
    <w:rsid w:val="00D708FC"/>
    <w:rsid w:val="00D70EFD"/>
    <w:rsid w:val="00D76E01"/>
    <w:rsid w:val="00D841D1"/>
    <w:rsid w:val="00D86C82"/>
    <w:rsid w:val="00DA2C6E"/>
    <w:rsid w:val="00DA6679"/>
    <w:rsid w:val="00DB6240"/>
    <w:rsid w:val="00DD300A"/>
    <w:rsid w:val="00DD3F4C"/>
    <w:rsid w:val="00DD4AA3"/>
    <w:rsid w:val="00DE2CCD"/>
    <w:rsid w:val="00DE4FF8"/>
    <w:rsid w:val="00E15F2B"/>
    <w:rsid w:val="00E36608"/>
    <w:rsid w:val="00E4347D"/>
    <w:rsid w:val="00E5309D"/>
    <w:rsid w:val="00E54DAC"/>
    <w:rsid w:val="00E55769"/>
    <w:rsid w:val="00E76D0E"/>
    <w:rsid w:val="00E84F0E"/>
    <w:rsid w:val="00EA7C98"/>
    <w:rsid w:val="00EB0415"/>
    <w:rsid w:val="00EB7CBE"/>
    <w:rsid w:val="00ED4FC7"/>
    <w:rsid w:val="00ED751F"/>
    <w:rsid w:val="00EE0AF9"/>
    <w:rsid w:val="00EE3378"/>
    <w:rsid w:val="00F00BC8"/>
    <w:rsid w:val="00F048D5"/>
    <w:rsid w:val="00F05CD2"/>
    <w:rsid w:val="00F075CF"/>
    <w:rsid w:val="00F21EFD"/>
    <w:rsid w:val="00F25507"/>
    <w:rsid w:val="00F65B7C"/>
    <w:rsid w:val="00F67467"/>
    <w:rsid w:val="00F75458"/>
    <w:rsid w:val="00F81C99"/>
    <w:rsid w:val="00F82D16"/>
    <w:rsid w:val="00FA1CB5"/>
    <w:rsid w:val="00FB455E"/>
    <w:rsid w:val="00FC4736"/>
    <w:rsid w:val="00FD02B8"/>
    <w:rsid w:val="00FD1A3E"/>
    <w:rsid w:val="00FD3C8A"/>
    <w:rsid w:val="00FE5A6D"/>
    <w:rsid w:val="00FE6F6A"/>
    <w:rsid w:val="00FF0589"/>
    <w:rsid w:val="00FF3501"/>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2F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5F6736"/>
    <w:pPr>
      <w:keepNext/>
      <w:numPr>
        <w:numId w:val="41"/>
      </w:numPr>
      <w:spacing w:before="600" w:line="340" w:lineRule="exact"/>
      <w:outlineLvl w:val="0"/>
    </w:pPr>
    <w:rPr>
      <w:rFonts w:cs="Arial"/>
      <w:b/>
      <w:kern w:val="32"/>
      <w:sz w:val="30"/>
      <w:szCs w:val="32"/>
      <w:lang w:eastAsia="nb-NO"/>
    </w:rPr>
  </w:style>
  <w:style w:type="paragraph" w:styleId="Overskrift2">
    <w:name w:val="heading 2"/>
    <w:aliases w:val="Overskrift 2 (Politiet)"/>
    <w:basedOn w:val="Normal"/>
    <w:next w:val="Normal"/>
    <w:link w:val="Overskrift2Tegn"/>
    <w:qFormat/>
    <w:rsid w:val="005F6736"/>
    <w:pPr>
      <w:numPr>
        <w:ilvl w:val="1"/>
        <w:numId w:val="41"/>
      </w:numPr>
      <w:spacing w:before="280" w:after="40" w:line="240" w:lineRule="auto"/>
      <w:outlineLvl w:val="1"/>
    </w:pPr>
    <w:rPr>
      <w:rFonts w:cs="Arial"/>
      <w:b/>
      <w:iCs/>
      <w:kern w:val="32"/>
      <w:sz w:val="26"/>
      <w:szCs w:val="28"/>
      <w:lang w:eastAsia="nb-NO"/>
    </w:rPr>
  </w:style>
  <w:style w:type="paragraph" w:styleId="Overskrift3">
    <w:name w:val="heading 3"/>
    <w:aliases w:val="Overskrift 3 (Politiet)"/>
    <w:basedOn w:val="Normal"/>
    <w:next w:val="Normal"/>
    <w:link w:val="Overskrift3Tegn"/>
    <w:qFormat/>
    <w:rsid w:val="005F6736"/>
    <w:pPr>
      <w:numPr>
        <w:ilvl w:val="2"/>
        <w:numId w:val="41"/>
      </w:numPr>
      <w:spacing w:after="0"/>
      <w:outlineLvl w:val="2"/>
    </w:pPr>
    <w:rPr>
      <w:rFonts w:cs="Arial"/>
      <w:b/>
      <w:bCs/>
      <w:iCs/>
      <w:kern w:val="32"/>
      <w:sz w:val="22"/>
      <w:szCs w:val="22"/>
      <w:lang w:eastAsia="nb-NO"/>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uiPriority w:val="99"/>
    <w:rsid w:val="003C0328"/>
    <w:pPr>
      <w:jc w:val="right"/>
    </w:pPr>
    <w:rPr>
      <w:sz w:val="16"/>
    </w:rPr>
  </w:style>
  <w:style w:type="paragraph" w:styleId="Punktliste">
    <w:name w:val="List Bullet"/>
    <w:basedOn w:val="Normal"/>
    <w:semiHidden/>
    <w:qFormat/>
    <w:pPr>
      <w:numPr>
        <w:ilvl w:val="3"/>
        <w:numId w:val="42"/>
      </w:numPr>
    </w:pPr>
  </w:style>
  <w:style w:type="paragraph" w:styleId="Nummerertliste">
    <w:name w:val="List Number"/>
    <w:basedOn w:val="Normal"/>
    <w:semiHidden/>
    <w:pPr>
      <w:numPr>
        <w:numId w:val="6"/>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5"/>
      </w:numPr>
      <w:ind w:left="714" w:hanging="357"/>
    </w:pPr>
  </w:style>
  <w:style w:type="paragraph" w:styleId="Punktliste3">
    <w:name w:val="List Bullet 3"/>
    <w:basedOn w:val="Normal"/>
    <w:semiHidden/>
    <w:pPr>
      <w:numPr>
        <w:ilvl w:val="2"/>
        <w:numId w:val="5"/>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5"/>
      </w:numPr>
    </w:pPr>
  </w:style>
  <w:style w:type="paragraph" w:styleId="Punktliste5">
    <w:name w:val="List Bullet 5"/>
    <w:basedOn w:val="Normal"/>
    <w:semiHidden/>
    <w:pPr>
      <w:numPr>
        <w:ilvl w:val="4"/>
        <w:numId w:val="5"/>
      </w:numPr>
    </w:pPr>
  </w:style>
  <w:style w:type="paragraph" w:styleId="Listeavsnitt">
    <w:name w:val="List Paragraph"/>
    <w:aliases w:val="Listeavsnitt (Politiet)"/>
    <w:basedOn w:val="Normal"/>
    <w:qFormat/>
    <w:rsid w:val="00E36608"/>
    <w:pPr>
      <w:numPr>
        <w:numId w:val="33"/>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BE06A9"/>
    <w:pPr>
      <w:keepLines/>
      <w:numPr>
        <w:numId w:val="0"/>
      </w:numPr>
      <w:spacing w:line="259" w:lineRule="auto"/>
      <w:outlineLvl w:val="9"/>
    </w:pPr>
    <w:rPr>
      <w:rFonts w:eastAsiaTheme="majorEastAsia" w:cstheme="majorBidi"/>
      <w:bCs/>
      <w:kern w:val="0"/>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qFormat/>
    <w:rsid w:val="00C935EB"/>
    <w:rPr>
      <w:bCs/>
    </w:rPr>
  </w:style>
  <w:style w:type="paragraph" w:customStyle="1" w:styleId="Overskrift2-nummerertPolitiet">
    <w:name w:val="Overskrift 2 - nummerert (Politiet)"/>
    <w:basedOn w:val="Overskrift2"/>
    <w:next w:val="Normal"/>
    <w:link w:val="Overskrift2-nummerertPolitietTegn"/>
    <w:qFormat/>
    <w:rsid w:val="00C935EB"/>
  </w:style>
  <w:style w:type="character" w:customStyle="1" w:styleId="Overskrift1Tegn">
    <w:name w:val="Overskrift 1 Tegn"/>
    <w:aliases w:val="Overskrift 1 (Politiet) Tegn"/>
    <w:basedOn w:val="Standardskriftforavsnitt"/>
    <w:link w:val="Overskrift1"/>
    <w:rsid w:val="005F6736"/>
    <w:rPr>
      <w:rFonts w:ascii="Verdana" w:hAnsi="Verdana" w:cs="Arial"/>
      <w:b/>
      <w:kern w:val="32"/>
      <w:sz w:val="30"/>
      <w:szCs w:val="32"/>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kern w:val="32"/>
      <w:sz w:val="30"/>
      <w:szCs w:val="32"/>
      <w:lang w:eastAsia="en-US"/>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5F6736"/>
    <w:rPr>
      <w:rFonts w:ascii="Verdana" w:hAnsi="Verdana" w:cs="Arial"/>
      <w:b/>
      <w:iCs/>
      <w:kern w:val="32"/>
      <w:sz w:val="26"/>
      <w:szCs w:val="28"/>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qFormat/>
    <w:rsid w:val="003F0064"/>
  </w:style>
  <w:style w:type="character" w:customStyle="1" w:styleId="Overskrift3Tegn">
    <w:name w:val="Overskrift 3 Tegn"/>
    <w:aliases w:val="Overskrift 3 (Politiet) Tegn"/>
    <w:basedOn w:val="Overskrift2Tegn"/>
    <w:link w:val="Overskrift3"/>
    <w:rsid w:val="005F6736"/>
    <w:rPr>
      <w:rFonts w:ascii="Verdana" w:hAnsi="Verdana" w:cs="Arial"/>
      <w:b/>
      <w:bCs/>
      <w:iCs/>
      <w:kern w:val="32"/>
      <w:sz w:val="22"/>
      <w:szCs w:val="22"/>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qFormat/>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42"/>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5F6736"/>
    <w:pPr>
      <w:numPr>
        <w:ilvl w:val="3"/>
        <w:numId w:val="41"/>
      </w:numPr>
      <w:spacing w:after="0"/>
    </w:pPr>
    <w:rPr>
      <w:b/>
      <w:lang w:eastAsia="nb-NO"/>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5F6736"/>
    <w:rPr>
      <w:rFonts w:ascii="Verdana" w:hAnsi="Verdana"/>
      <w:b/>
      <w:szCs w:val="24"/>
    </w:rPr>
  </w:style>
  <w:style w:type="numbering" w:customStyle="1" w:styleId="Stil1">
    <w:name w:val="Stil1"/>
    <w:uiPriority w:val="99"/>
    <w:rsid w:val="000558EA"/>
    <w:pPr>
      <w:numPr>
        <w:numId w:val="26"/>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44"/>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next w:val="Normal"/>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val="0"/>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val="0"/>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paragraph" w:styleId="Brdtekst2">
    <w:name w:val="Body Text 2"/>
    <w:basedOn w:val="Normal"/>
    <w:link w:val="Brdtekst2Tegn"/>
    <w:uiPriority w:val="99"/>
    <w:unhideWhenUsed/>
    <w:rsid w:val="00E76D0E"/>
    <w:pPr>
      <w:spacing w:after="120" w:line="480" w:lineRule="auto"/>
    </w:pPr>
  </w:style>
  <w:style w:type="character" w:customStyle="1" w:styleId="Brdtekst2Tegn">
    <w:name w:val="Brødtekst 2 Tegn"/>
    <w:basedOn w:val="Standardskriftforavsnitt"/>
    <w:link w:val="Brdtekst2"/>
    <w:uiPriority w:val="99"/>
    <w:rsid w:val="00E76D0E"/>
    <w:rPr>
      <w:rFonts w:ascii="Verdana" w:hAnsi="Verdana"/>
      <w:szCs w:val="24"/>
      <w:lang w:eastAsia="en-US"/>
    </w:rPr>
  </w:style>
  <w:style w:type="paragraph" w:customStyle="1" w:styleId="JCsnormal">
    <w:name w:val="JC's normal"/>
    <w:basedOn w:val="Normal"/>
    <w:autoRedefine/>
    <w:rsid w:val="00E76D0E"/>
    <w:pPr>
      <w:overflowPunct w:val="0"/>
      <w:autoSpaceDE w:val="0"/>
      <w:autoSpaceDN w:val="0"/>
      <w:adjustRightInd w:val="0"/>
      <w:spacing w:after="0" w:line="240" w:lineRule="auto"/>
      <w:textAlignment w:val="baseline"/>
    </w:pPr>
    <w:rPr>
      <w:rFonts w:ascii="Garamond" w:hAnsi="Garamond"/>
      <w:sz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171192057">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B649747-6002-4C49-9AD6-9211EAB07429}">
  <we:reference id="11d7cf85-ae5a-43b8-bc58-1e1a151cce24" version="1.0.0.1" store="EXCatalog" storeType="EXCatalog"/>
  <we:alternateReferences>
    <we:reference id="WA200010725" version="1.0.0.1" store="nb-NO" storeType="OMEX"/>
  </we:alternateReferences>
  <we:properties>
    <we:property name="claude.fileId" value="&quot;fd3f50f7-1917-4071-8a1d-9ac1a854e8cc&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5D60AC85-D426-4476-A3AE-25F072A0A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3522</Words>
  <Characters>20469</Characters>
  <Application>Microsoft Office Word</Application>
  <DocSecurity>0</DocSecurity>
  <Lines>818</Lines>
  <Paragraphs>328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23663</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2026-06-15T10:43:00Z</dcterms:created>
  <dcterms:modified xsi:type="dcterms:W3CDTF">2026-08-20T13:17:00Z</dcterms:modified>
</cp:coreProperties>
</file>